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3B0" w:rsidRDefault="003153B0" w:rsidP="003153B0">
      <w:pPr>
        <w:widowControl/>
        <w:overflowPunct/>
        <w:autoSpaceDE/>
        <w:autoSpaceDN/>
        <w:adjustRightInd/>
        <w:rPr>
          <w:sz w:val="24"/>
          <w:szCs w:val="24"/>
          <w:lang w:val="lv-LV"/>
        </w:rPr>
      </w:pPr>
    </w:p>
    <w:p w:rsidR="003153B0" w:rsidRPr="00FB2DA6" w:rsidRDefault="003153B0" w:rsidP="003153B0">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14:shadow w14:blurRad="50800" w14:dist="38100" w14:dir="2700000" w14:sx="100000" w14:sy="100000" w14:kx="0" w14:ky="0" w14:algn="tl">
            <w14:srgbClr w14:val="000000">
              <w14:alpha w14:val="60000"/>
            </w14:srgbClr>
          </w14:shadow>
        </w:rPr>
      </w:pPr>
      <w:r>
        <w:rPr>
          <w:rFonts w:ascii="Times New Roman Bold" w:hAnsi="Times New Roman Bold"/>
          <w:b/>
          <w:kern w:val="0"/>
          <w:sz w:val="18"/>
          <w:szCs w:val="18"/>
          <w:lang w:val="lv-LV" w:eastAsia="en-US"/>
        </w:rPr>
        <w:t>1.</w:t>
      </w:r>
      <w:r w:rsidRPr="00FB2DA6">
        <w:rPr>
          <w:rFonts w:ascii="Times New Roman Bold" w:hAnsi="Times New Roman Bold"/>
          <w:b/>
          <w:kern w:val="0"/>
          <w:sz w:val="18"/>
          <w:szCs w:val="18"/>
          <w:lang w:val="lv-LV" w:eastAsia="en-US"/>
        </w:rPr>
        <w:t>pielikums</w:t>
      </w:r>
    </w:p>
    <w:p w:rsidR="003153B0" w:rsidRPr="00FB2DA6" w:rsidRDefault="003153B0" w:rsidP="003153B0">
      <w:pPr>
        <w:widowControl/>
        <w:shd w:val="clear" w:color="auto" w:fill="FFFFFF"/>
        <w:overflowPunct/>
        <w:autoSpaceDE/>
        <w:autoSpaceDN/>
        <w:adjustRightInd/>
        <w:jc w:val="right"/>
        <w:rPr>
          <w:kern w:val="0"/>
          <w:lang w:val="lv-LV" w:eastAsia="en-US"/>
        </w:rPr>
      </w:pPr>
      <w:r>
        <w:rPr>
          <w:kern w:val="0"/>
          <w:lang w:val="lv-LV" w:eastAsia="en-US"/>
        </w:rPr>
        <w:t xml:space="preserve">Iepirkuma </w:t>
      </w:r>
      <w:r w:rsidRPr="00FB2DA6">
        <w:rPr>
          <w:kern w:val="0"/>
          <w:lang w:val="lv-LV" w:eastAsia="en-US"/>
        </w:rPr>
        <w:t xml:space="preserve">nolikumam </w:t>
      </w:r>
    </w:p>
    <w:p w:rsidR="003153B0" w:rsidRPr="00FB2DA6" w:rsidRDefault="003153B0" w:rsidP="003153B0">
      <w:pPr>
        <w:widowControl/>
        <w:shd w:val="clear" w:color="auto" w:fill="FFFFFF"/>
        <w:overflowPunct/>
        <w:autoSpaceDE/>
        <w:autoSpaceDN/>
        <w:adjustRightInd/>
        <w:jc w:val="right"/>
        <w:rPr>
          <w:kern w:val="0"/>
          <w:sz w:val="18"/>
          <w:szCs w:val="18"/>
          <w:lang w:val="lv-LV" w:eastAsia="en-US"/>
        </w:rPr>
      </w:pPr>
      <w:r w:rsidRPr="00FB2DA6">
        <w:rPr>
          <w:kern w:val="0"/>
          <w:sz w:val="24"/>
          <w:szCs w:val="24"/>
          <w:lang w:val="lv-LV" w:eastAsia="en-US"/>
        </w:rPr>
        <w:t xml:space="preserve"> </w:t>
      </w:r>
      <w:r w:rsidRPr="00FB2DA6">
        <w:rPr>
          <w:b/>
          <w:kern w:val="0"/>
          <w:sz w:val="18"/>
          <w:szCs w:val="18"/>
          <w:lang w:val="lv-LV" w:eastAsia="en-US"/>
        </w:rPr>
        <w:t>“</w:t>
      </w:r>
      <w:r>
        <w:rPr>
          <w:b/>
          <w:kern w:val="0"/>
          <w:sz w:val="18"/>
          <w:szCs w:val="18"/>
          <w:lang w:val="lv-LV" w:eastAsia="en-US"/>
        </w:rPr>
        <w:t>Jauna pasažieru mikroautobusa noma operatīvajā līzingā</w:t>
      </w:r>
      <w:r w:rsidRPr="00FB2DA6">
        <w:rPr>
          <w:b/>
          <w:kern w:val="0"/>
          <w:sz w:val="18"/>
          <w:szCs w:val="18"/>
          <w:lang w:val="lv-LV" w:eastAsia="en-US"/>
        </w:rPr>
        <w:t>”</w:t>
      </w:r>
    </w:p>
    <w:p w:rsidR="003153B0" w:rsidRPr="00FB2DA6" w:rsidRDefault="003153B0" w:rsidP="003153B0">
      <w:pPr>
        <w:widowControl/>
        <w:shd w:val="clear" w:color="auto" w:fill="FFFFFF"/>
        <w:overflowPunct/>
        <w:autoSpaceDE/>
        <w:autoSpaceDN/>
        <w:adjustRightInd/>
        <w:jc w:val="right"/>
        <w:rPr>
          <w:kern w:val="0"/>
          <w:lang w:val="lv-LV" w:eastAsia="en-US"/>
        </w:rPr>
      </w:pPr>
      <w:r w:rsidRPr="00FB2DA6">
        <w:rPr>
          <w:kern w:val="0"/>
          <w:lang w:val="lv-LV" w:eastAsia="en-US"/>
        </w:rPr>
        <w:t>(identifikācijas Nr</w:t>
      </w:r>
      <w:r w:rsidRPr="001C4ED0">
        <w:rPr>
          <w:kern w:val="0"/>
          <w:sz w:val="22"/>
          <w:szCs w:val="22"/>
          <w:lang w:val="lv-LV" w:eastAsia="en-US"/>
        </w:rPr>
        <w:t xml:space="preserve">.: </w:t>
      </w:r>
      <w:r w:rsidRPr="00410062">
        <w:rPr>
          <w:kern w:val="0"/>
          <w:lang w:val="lv-LV" w:eastAsia="en-US"/>
        </w:rPr>
        <w:t xml:space="preserve">SOP </w:t>
      </w:r>
      <w:r>
        <w:rPr>
          <w:kern w:val="0"/>
          <w:lang w:val="lv-LV" w:eastAsia="en-US"/>
        </w:rPr>
        <w:t>2019/07</w:t>
      </w:r>
      <w:r w:rsidRPr="00410062">
        <w:rPr>
          <w:kern w:val="0"/>
          <w:lang w:val="lv-LV" w:eastAsia="en-US"/>
        </w:rPr>
        <w:t>)</w:t>
      </w:r>
      <w:r w:rsidRPr="00FB2DA6">
        <w:rPr>
          <w:kern w:val="0"/>
          <w:sz w:val="16"/>
          <w:lang w:val="lv-LV" w:eastAsia="en-US"/>
        </w:rPr>
        <w:t xml:space="preserve"> </w:t>
      </w:r>
    </w:p>
    <w:p w:rsidR="003153B0" w:rsidRPr="00186004" w:rsidRDefault="003153B0" w:rsidP="003153B0">
      <w:pPr>
        <w:rPr>
          <w:sz w:val="22"/>
          <w:szCs w:val="22"/>
          <w:lang w:val="lv-LV"/>
        </w:rPr>
      </w:pPr>
    </w:p>
    <w:p w:rsidR="003153B0" w:rsidRPr="00186004" w:rsidRDefault="003153B0" w:rsidP="003153B0">
      <w:pPr>
        <w:rPr>
          <w:sz w:val="18"/>
          <w:szCs w:val="18"/>
          <w:lang w:val="lv-LV"/>
        </w:rPr>
      </w:pPr>
    </w:p>
    <w:p w:rsidR="003153B0" w:rsidRPr="00243AB4" w:rsidRDefault="003153B0" w:rsidP="003153B0">
      <w:pPr>
        <w:keepNext/>
        <w:jc w:val="center"/>
        <w:rPr>
          <w:b/>
          <w:caps/>
          <w:sz w:val="22"/>
          <w:lang w:val="lv-LV"/>
        </w:rPr>
      </w:pPr>
      <w:bookmarkStart w:id="0" w:name="_Toc29636539"/>
      <w:bookmarkStart w:id="1" w:name="_Toc100981159"/>
      <w:bookmarkStart w:id="2" w:name="_Toc100982033"/>
      <w:bookmarkStart w:id="3" w:name="_Toc100982073"/>
      <w:bookmarkStart w:id="4" w:name="_Toc100982243"/>
      <w:bookmarkStart w:id="5" w:name="_Toc101584372"/>
      <w:bookmarkStart w:id="6" w:name="_Toc101607025"/>
      <w:bookmarkStart w:id="7" w:name="_Toc101681275"/>
      <w:bookmarkStart w:id="8" w:name="_Toc101925515"/>
      <w:r w:rsidRPr="00243AB4">
        <w:rPr>
          <w:b/>
          <w:caps/>
          <w:sz w:val="22"/>
          <w:lang w:val="lv-LV"/>
        </w:rPr>
        <w:t xml:space="preserve">Pieteikums </w:t>
      </w:r>
      <w:r w:rsidRPr="00243AB4">
        <w:rPr>
          <w:i/>
          <w:caps/>
          <w:sz w:val="22"/>
          <w:lang w:val="lv-LV"/>
        </w:rPr>
        <w:t>(</w:t>
      </w:r>
      <w:r w:rsidRPr="00243AB4">
        <w:rPr>
          <w:rFonts w:ascii="Times New Roman Italic" w:hAnsi="Times New Roman Italic"/>
          <w:i/>
          <w:sz w:val="22"/>
          <w:lang w:val="lv-LV"/>
        </w:rPr>
        <w:t>veidne)</w:t>
      </w:r>
    </w:p>
    <w:p w:rsidR="003153B0" w:rsidRPr="00243AB4" w:rsidRDefault="003153B0" w:rsidP="003153B0">
      <w:pPr>
        <w:keepNext/>
        <w:jc w:val="center"/>
        <w:rPr>
          <w:sz w:val="22"/>
          <w:lang w:val="lv-LV"/>
        </w:rPr>
      </w:pPr>
      <w:r>
        <w:rPr>
          <w:sz w:val="22"/>
          <w:lang w:val="lv-LV"/>
        </w:rPr>
        <w:t>dalībai Iepirkumā</w:t>
      </w:r>
    </w:p>
    <w:p w:rsidR="003153B0" w:rsidRPr="000A5CFE" w:rsidRDefault="003153B0" w:rsidP="003153B0">
      <w:pPr>
        <w:keepNext/>
        <w:jc w:val="center"/>
        <w:rPr>
          <w:sz w:val="24"/>
          <w:szCs w:val="24"/>
          <w:lang w:val="lv-LV"/>
        </w:rPr>
      </w:pPr>
      <w:r w:rsidRPr="000A5CFE">
        <w:rPr>
          <w:sz w:val="24"/>
          <w:szCs w:val="24"/>
          <w:lang w:val="lv-LV"/>
        </w:rPr>
        <w:t>„</w:t>
      </w:r>
      <w:r w:rsidRPr="000A5CFE">
        <w:rPr>
          <w:b/>
          <w:kern w:val="0"/>
          <w:sz w:val="24"/>
          <w:szCs w:val="24"/>
          <w:lang w:val="lv-LV" w:eastAsia="en-US"/>
        </w:rPr>
        <w:t xml:space="preserve"> </w:t>
      </w:r>
      <w:r>
        <w:rPr>
          <w:b/>
          <w:kern w:val="0"/>
          <w:sz w:val="24"/>
          <w:szCs w:val="24"/>
          <w:lang w:val="lv-LV" w:eastAsia="en-US"/>
        </w:rPr>
        <w:t>Jauna pasažieru mikroautobusa noma operatīvajā līzingā</w:t>
      </w:r>
      <w:r w:rsidRPr="000A5CFE">
        <w:rPr>
          <w:sz w:val="24"/>
          <w:szCs w:val="24"/>
          <w:lang w:val="lv-LV"/>
        </w:rPr>
        <w:t>”</w:t>
      </w:r>
    </w:p>
    <w:p w:rsidR="003153B0" w:rsidRPr="000A5CFE" w:rsidRDefault="003153B0" w:rsidP="003153B0">
      <w:pPr>
        <w:keepNext/>
        <w:jc w:val="center"/>
        <w:rPr>
          <w:sz w:val="24"/>
          <w:szCs w:val="24"/>
          <w:lang w:val="lv-LV"/>
        </w:rPr>
      </w:pPr>
      <w:r w:rsidRPr="000A5CFE">
        <w:rPr>
          <w:sz w:val="24"/>
          <w:szCs w:val="24"/>
          <w:lang w:val="lv-LV"/>
        </w:rPr>
        <w:t xml:space="preserve">(iepirkuma identifikācijas </w:t>
      </w:r>
      <w:proofErr w:type="spellStart"/>
      <w:r w:rsidRPr="000A5CFE">
        <w:rPr>
          <w:sz w:val="24"/>
          <w:szCs w:val="24"/>
          <w:lang w:val="lv-LV"/>
        </w:rPr>
        <w:t>Nr.SOP</w:t>
      </w:r>
      <w:proofErr w:type="spellEnd"/>
      <w:r w:rsidRPr="000A5CFE">
        <w:rPr>
          <w:sz w:val="24"/>
          <w:szCs w:val="24"/>
          <w:lang w:val="lv-LV"/>
        </w:rPr>
        <w:t xml:space="preserve"> </w:t>
      </w:r>
      <w:r>
        <w:rPr>
          <w:sz w:val="24"/>
          <w:szCs w:val="24"/>
          <w:lang w:val="lv-LV"/>
        </w:rPr>
        <w:t>2019/07</w:t>
      </w:r>
      <w:r w:rsidRPr="000A5CFE">
        <w:rPr>
          <w:sz w:val="24"/>
          <w:szCs w:val="24"/>
          <w:lang w:val="lv-LV"/>
        </w:rPr>
        <w:t>)</w:t>
      </w:r>
    </w:p>
    <w:p w:rsidR="003153B0" w:rsidRPr="00EB5038" w:rsidRDefault="003153B0" w:rsidP="003153B0">
      <w:pPr>
        <w:rPr>
          <w:sz w:val="22"/>
        </w:rPr>
      </w:pPr>
    </w:p>
    <w:p w:rsidR="003153B0" w:rsidRPr="00EB5038" w:rsidRDefault="003153B0" w:rsidP="003153B0">
      <w:pPr>
        <w:rPr>
          <w:sz w:val="22"/>
        </w:rPr>
      </w:pPr>
      <w:r w:rsidRPr="00EB5038">
        <w:rPr>
          <w:sz w:val="22"/>
        </w:rPr>
        <w:t>2019</w:t>
      </w:r>
      <w:proofErr w:type="gramStart"/>
      <w:r w:rsidRPr="00EB5038">
        <w:rPr>
          <w:sz w:val="22"/>
        </w:rPr>
        <w:t>.gada</w:t>
      </w:r>
      <w:proofErr w:type="gramEnd"/>
      <w:r w:rsidRPr="00EB5038">
        <w:rPr>
          <w:sz w:val="22"/>
        </w:rPr>
        <w:t xml:space="preserve"> ___.__________ </w:t>
      </w:r>
    </w:p>
    <w:p w:rsidR="003153B0" w:rsidRPr="000A5CFE" w:rsidRDefault="003153B0" w:rsidP="003153B0">
      <w:pPr>
        <w:jc w:val="right"/>
        <w:rPr>
          <w:sz w:val="24"/>
          <w:szCs w:val="24"/>
          <w:lang w:val="lv-LV"/>
        </w:rPr>
      </w:pPr>
      <w:r w:rsidRPr="000A5CFE">
        <w:rPr>
          <w:sz w:val="24"/>
          <w:szCs w:val="24"/>
          <w:lang w:val="lv-LV"/>
        </w:rPr>
        <w:t>Salacgrīvas ostas pārvaldei</w:t>
      </w:r>
    </w:p>
    <w:p w:rsidR="003153B0" w:rsidRPr="000A5CFE" w:rsidRDefault="003153B0" w:rsidP="003153B0">
      <w:pPr>
        <w:jc w:val="right"/>
        <w:rPr>
          <w:sz w:val="24"/>
          <w:szCs w:val="24"/>
          <w:lang w:val="lv-LV"/>
        </w:rPr>
      </w:pPr>
      <w:r w:rsidRPr="000A5CFE">
        <w:rPr>
          <w:sz w:val="24"/>
          <w:szCs w:val="24"/>
          <w:lang w:val="lv-LV"/>
        </w:rPr>
        <w:t>Pērnavas ielā 3, Salacgrīvā, Salacgrīvas novads, LV- 4033</w:t>
      </w:r>
    </w:p>
    <w:p w:rsidR="003153B0" w:rsidRPr="000A5CFE" w:rsidRDefault="003153B0" w:rsidP="003153B0">
      <w:pPr>
        <w:rPr>
          <w:sz w:val="24"/>
          <w:szCs w:val="24"/>
          <w:lang w:val="lv-LV"/>
        </w:rPr>
      </w:pPr>
    </w:p>
    <w:p w:rsidR="003153B0" w:rsidRPr="000A5CFE" w:rsidRDefault="003153B0" w:rsidP="003153B0">
      <w:pPr>
        <w:jc w:val="center"/>
        <w:rPr>
          <w:sz w:val="24"/>
          <w:szCs w:val="24"/>
          <w:lang w:val="lv-LV"/>
        </w:rPr>
      </w:pPr>
    </w:p>
    <w:p w:rsidR="003153B0" w:rsidRPr="000A5CFE" w:rsidRDefault="003153B0" w:rsidP="003153B0">
      <w:pPr>
        <w:jc w:val="both"/>
        <w:rPr>
          <w:sz w:val="24"/>
          <w:szCs w:val="24"/>
          <w:lang w:val="lv-LV"/>
        </w:rPr>
      </w:pPr>
      <w:r w:rsidRPr="000A5CFE">
        <w:rPr>
          <w:sz w:val="24"/>
          <w:szCs w:val="24"/>
          <w:lang w:val="lv-LV"/>
        </w:rPr>
        <w:t>Iesniedzot šo pieteikumu pretendenta vārdā, piesaku dalību Iepirkumā „</w:t>
      </w:r>
      <w:r>
        <w:rPr>
          <w:sz w:val="24"/>
          <w:szCs w:val="24"/>
          <w:lang w:val="lv-LV"/>
        </w:rPr>
        <w:t>Jauna pasažieru mikroautobusa noma operatīvajā līzingā</w:t>
      </w:r>
      <w:r w:rsidRPr="000A5CFE">
        <w:rPr>
          <w:sz w:val="24"/>
          <w:szCs w:val="24"/>
          <w:lang w:val="lv-LV"/>
        </w:rPr>
        <w:t xml:space="preserve">”, iepirkuma identifikācijas Nr. SOP </w:t>
      </w:r>
      <w:r>
        <w:rPr>
          <w:sz w:val="24"/>
          <w:szCs w:val="24"/>
          <w:lang w:val="lv-LV"/>
        </w:rPr>
        <w:t>2019/07</w:t>
      </w:r>
      <w:r w:rsidRPr="000A5CFE">
        <w:rPr>
          <w:sz w:val="24"/>
          <w:szCs w:val="24"/>
          <w:lang w:val="lv-LV"/>
        </w:rPr>
        <w:t>.</w:t>
      </w:r>
    </w:p>
    <w:p w:rsidR="003153B0" w:rsidRPr="000A5CFE" w:rsidRDefault="003153B0" w:rsidP="003153B0">
      <w:pPr>
        <w:jc w:val="both"/>
        <w:rPr>
          <w:sz w:val="24"/>
          <w:szCs w:val="24"/>
          <w:lang w:val="lv-LV"/>
        </w:rPr>
      </w:pPr>
    </w:p>
    <w:p w:rsidR="003153B0" w:rsidRPr="000A5CFE" w:rsidRDefault="003153B0" w:rsidP="003153B0">
      <w:pPr>
        <w:widowControl/>
        <w:numPr>
          <w:ilvl w:val="0"/>
          <w:numId w:val="1"/>
        </w:numPr>
        <w:ind w:left="567" w:hanging="567"/>
        <w:jc w:val="both"/>
        <w:textAlignment w:val="baseline"/>
        <w:rPr>
          <w:b/>
          <w:color w:val="000000"/>
          <w:sz w:val="24"/>
          <w:szCs w:val="24"/>
          <w:lang w:val="lv-LV"/>
        </w:rPr>
      </w:pPr>
      <w:r w:rsidRPr="000A5CFE">
        <w:rPr>
          <w:b/>
          <w:color w:val="000000"/>
          <w:sz w:val="24"/>
          <w:szCs w:val="24"/>
          <w:lang w:val="lv-LV"/>
        </w:rPr>
        <w:t>Informācija par pretendentu:</w:t>
      </w:r>
    </w:p>
    <w:p w:rsidR="003153B0" w:rsidRPr="000A5CFE" w:rsidRDefault="003153B0" w:rsidP="003153B0">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Pretendenta nosaukums: ____________________________________</w:t>
      </w:r>
    </w:p>
    <w:p w:rsidR="003153B0" w:rsidRPr="000A5CFE" w:rsidRDefault="003153B0" w:rsidP="003153B0">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Reģistrēts ar Nr. __________________________________________</w:t>
      </w:r>
      <w:r w:rsidRPr="000A5CFE">
        <w:rPr>
          <w:color w:val="000000"/>
          <w:sz w:val="24"/>
          <w:szCs w:val="24"/>
          <w:lang w:val="lv-LV"/>
        </w:rPr>
        <w:tab/>
      </w:r>
      <w:r w:rsidRPr="000A5CFE">
        <w:rPr>
          <w:color w:val="000000"/>
          <w:sz w:val="24"/>
          <w:szCs w:val="24"/>
          <w:lang w:val="lv-LV"/>
        </w:rPr>
        <w:tab/>
      </w:r>
    </w:p>
    <w:p w:rsidR="003153B0" w:rsidRPr="000A5CFE" w:rsidRDefault="003153B0" w:rsidP="003153B0">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Nodokļu maksātāja reģistrācijas Nr.:___________________________</w:t>
      </w:r>
    </w:p>
    <w:p w:rsidR="003153B0" w:rsidRPr="000A5CFE" w:rsidRDefault="003153B0" w:rsidP="003153B0">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Juridiskā adrese: __________________________________________</w:t>
      </w:r>
    </w:p>
    <w:p w:rsidR="003153B0" w:rsidRPr="000A5CFE" w:rsidRDefault="003153B0" w:rsidP="003153B0">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Biroja adrese:_____________________________________________</w:t>
      </w:r>
      <w:r w:rsidRPr="000A5CFE">
        <w:rPr>
          <w:color w:val="000000"/>
          <w:sz w:val="24"/>
          <w:szCs w:val="24"/>
          <w:lang w:val="lv-LV"/>
        </w:rPr>
        <w:tab/>
      </w:r>
      <w:r w:rsidRPr="000A5CFE">
        <w:rPr>
          <w:color w:val="000000"/>
          <w:sz w:val="24"/>
          <w:szCs w:val="24"/>
          <w:lang w:val="lv-LV"/>
        </w:rPr>
        <w:tab/>
      </w:r>
    </w:p>
    <w:p w:rsidR="003153B0" w:rsidRPr="000A5CFE" w:rsidRDefault="003153B0" w:rsidP="003153B0">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Kontaktpersona: __________________________________________</w:t>
      </w:r>
    </w:p>
    <w:p w:rsidR="003153B0" w:rsidRPr="000A5CFE" w:rsidRDefault="003153B0" w:rsidP="003153B0">
      <w:pPr>
        <w:tabs>
          <w:tab w:val="num" w:pos="567"/>
          <w:tab w:val="num" w:pos="2977"/>
        </w:tabs>
        <w:ind w:left="567" w:hanging="567"/>
        <w:jc w:val="both"/>
        <w:rPr>
          <w:color w:val="000000"/>
          <w:sz w:val="24"/>
          <w:szCs w:val="24"/>
          <w:lang w:val="lv-LV"/>
        </w:rPr>
      </w:pPr>
      <w:r w:rsidRPr="000A5CFE">
        <w:rPr>
          <w:color w:val="000000"/>
          <w:sz w:val="24"/>
          <w:szCs w:val="24"/>
          <w:lang w:val="lv-LV"/>
        </w:rPr>
        <w:tab/>
      </w:r>
      <w:r w:rsidRPr="000A5CFE">
        <w:rPr>
          <w:color w:val="000000"/>
          <w:sz w:val="24"/>
          <w:szCs w:val="24"/>
          <w:lang w:val="lv-LV"/>
        </w:rPr>
        <w:tab/>
      </w:r>
      <w:r w:rsidRPr="000A5CFE">
        <w:rPr>
          <w:color w:val="000000"/>
          <w:sz w:val="24"/>
          <w:szCs w:val="24"/>
          <w:lang w:val="lv-LV"/>
        </w:rPr>
        <w:tab/>
        <w:t>(Vārds, uzvārds, amats)</w:t>
      </w:r>
    </w:p>
    <w:p w:rsidR="003153B0" w:rsidRPr="000A5CFE" w:rsidRDefault="003153B0" w:rsidP="003153B0">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Telefons:________________________________________________</w:t>
      </w:r>
    </w:p>
    <w:p w:rsidR="003153B0" w:rsidRPr="000A5CFE" w:rsidRDefault="003153B0" w:rsidP="003153B0">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E-pasta adrese: ___________________________________________</w:t>
      </w:r>
    </w:p>
    <w:p w:rsidR="003153B0" w:rsidRPr="000A5CFE" w:rsidRDefault="003153B0" w:rsidP="003153B0">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Banka: __________________________________________________</w:t>
      </w:r>
    </w:p>
    <w:p w:rsidR="003153B0" w:rsidRPr="000A5CFE" w:rsidRDefault="003153B0" w:rsidP="003153B0">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Kods: ___________________________________________________</w:t>
      </w:r>
    </w:p>
    <w:p w:rsidR="003153B0" w:rsidRPr="000A5CFE" w:rsidRDefault="003153B0" w:rsidP="003153B0">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Konts:___________________________________________________</w:t>
      </w:r>
    </w:p>
    <w:p w:rsidR="003153B0" w:rsidRPr="000A5CFE" w:rsidRDefault="003153B0" w:rsidP="003153B0">
      <w:pPr>
        <w:tabs>
          <w:tab w:val="num" w:pos="1134"/>
        </w:tabs>
        <w:ind w:left="567"/>
        <w:jc w:val="both"/>
        <w:rPr>
          <w:color w:val="000000"/>
          <w:sz w:val="24"/>
          <w:szCs w:val="24"/>
          <w:lang w:val="lv-LV"/>
        </w:rPr>
      </w:pPr>
    </w:p>
    <w:p w:rsidR="003153B0" w:rsidRPr="000A5CFE" w:rsidRDefault="003153B0" w:rsidP="003153B0">
      <w:pPr>
        <w:widowControl/>
        <w:numPr>
          <w:ilvl w:val="0"/>
          <w:numId w:val="1"/>
        </w:numPr>
        <w:overflowPunct/>
        <w:autoSpaceDE/>
        <w:autoSpaceDN/>
        <w:adjustRightInd/>
        <w:ind w:right="-261"/>
        <w:jc w:val="both"/>
        <w:rPr>
          <w:b/>
          <w:sz w:val="24"/>
          <w:szCs w:val="24"/>
          <w:lang w:val="lv-LV"/>
        </w:rPr>
      </w:pPr>
      <w:r w:rsidRPr="000A5CFE">
        <w:rPr>
          <w:b/>
          <w:sz w:val="24"/>
          <w:szCs w:val="24"/>
          <w:lang w:val="lv-LV"/>
        </w:rPr>
        <w:t>Ja pretendents ir piegādātāju apvienība vai personālsabiedrība:</w:t>
      </w:r>
    </w:p>
    <w:p w:rsidR="003153B0" w:rsidRPr="000A5CFE" w:rsidRDefault="003153B0" w:rsidP="003153B0">
      <w:pPr>
        <w:widowControl/>
        <w:numPr>
          <w:ilvl w:val="1"/>
          <w:numId w:val="1"/>
        </w:numPr>
        <w:tabs>
          <w:tab w:val="clear" w:pos="990"/>
          <w:tab w:val="num" w:pos="567"/>
        </w:tabs>
        <w:overflowPunct/>
        <w:autoSpaceDE/>
        <w:autoSpaceDN/>
        <w:adjustRightInd/>
        <w:ind w:left="567" w:right="42" w:hanging="567"/>
        <w:jc w:val="both"/>
        <w:rPr>
          <w:sz w:val="24"/>
          <w:szCs w:val="24"/>
          <w:lang w:val="lv-LV"/>
        </w:rPr>
      </w:pPr>
      <w:r w:rsidRPr="000A5CFE">
        <w:rPr>
          <w:sz w:val="24"/>
          <w:szCs w:val="24"/>
          <w:lang w:val="lv-LV"/>
        </w:rPr>
        <w:t>persona, kura pārstāv piegādātāju apvienību vai personālsabiedrību Iepirkumā:</w:t>
      </w:r>
    </w:p>
    <w:p w:rsidR="003153B0" w:rsidRPr="000A5CFE" w:rsidRDefault="003153B0" w:rsidP="003153B0">
      <w:pPr>
        <w:overflowPunct/>
        <w:autoSpaceDE/>
        <w:autoSpaceDN/>
        <w:adjustRightInd/>
        <w:ind w:right="42"/>
        <w:jc w:val="both"/>
        <w:rPr>
          <w:sz w:val="24"/>
          <w:szCs w:val="24"/>
          <w:lang w:val="lv-LV"/>
        </w:rPr>
      </w:pPr>
      <w:r w:rsidRPr="000A5CFE">
        <w:rPr>
          <w:sz w:val="24"/>
          <w:szCs w:val="24"/>
          <w:lang w:val="lv-LV"/>
        </w:rPr>
        <w:t>__________________________________________.</w:t>
      </w:r>
    </w:p>
    <w:p w:rsidR="003153B0" w:rsidRPr="000A5CFE" w:rsidRDefault="003153B0" w:rsidP="003153B0">
      <w:pPr>
        <w:widowControl/>
        <w:numPr>
          <w:ilvl w:val="1"/>
          <w:numId w:val="1"/>
        </w:numPr>
        <w:tabs>
          <w:tab w:val="clear" w:pos="990"/>
          <w:tab w:val="num" w:pos="567"/>
          <w:tab w:val="num" w:pos="709"/>
        </w:tabs>
        <w:overflowPunct/>
        <w:autoSpaceDE/>
        <w:autoSpaceDN/>
        <w:adjustRightInd/>
        <w:ind w:left="567" w:hanging="567"/>
        <w:jc w:val="both"/>
        <w:rPr>
          <w:sz w:val="24"/>
          <w:szCs w:val="24"/>
          <w:u w:val="single"/>
          <w:lang w:val="lv-LV"/>
        </w:rPr>
      </w:pPr>
      <w:r w:rsidRPr="000A5CFE">
        <w:rPr>
          <w:sz w:val="24"/>
          <w:szCs w:val="24"/>
          <w:lang w:val="lv-LV"/>
        </w:rPr>
        <w:t>katras piegādātāju apvienības dalībnieka vai personālsabiedrības biedra atbildības apjoms:</w:t>
      </w:r>
    </w:p>
    <w:p w:rsidR="003153B0" w:rsidRPr="000A5CFE" w:rsidRDefault="003153B0" w:rsidP="003153B0">
      <w:pPr>
        <w:tabs>
          <w:tab w:val="num" w:pos="567"/>
        </w:tabs>
        <w:ind w:left="567" w:hanging="567"/>
        <w:jc w:val="both"/>
        <w:rPr>
          <w:sz w:val="24"/>
          <w:szCs w:val="24"/>
          <w:u w:val="single"/>
        </w:rPr>
      </w:pPr>
      <w:r w:rsidRPr="00011E3D">
        <w:rPr>
          <w:sz w:val="24"/>
          <w:szCs w:val="24"/>
          <w:u w:val="single"/>
          <w:lang w:val="lv-LV"/>
        </w:rPr>
        <w:tab/>
      </w:r>
      <w:r w:rsidRPr="00011E3D">
        <w:rPr>
          <w:sz w:val="24"/>
          <w:szCs w:val="24"/>
          <w:u w:val="single"/>
          <w:lang w:val="lv-LV"/>
        </w:rPr>
        <w:tab/>
      </w:r>
      <w:r w:rsidRPr="00011E3D">
        <w:rPr>
          <w:sz w:val="24"/>
          <w:szCs w:val="24"/>
          <w:u w:val="single"/>
          <w:lang w:val="lv-LV"/>
        </w:rPr>
        <w:tab/>
      </w:r>
      <w:r w:rsidRPr="00011E3D">
        <w:rPr>
          <w:sz w:val="24"/>
          <w:szCs w:val="24"/>
          <w:u w:val="single"/>
          <w:lang w:val="lv-LV"/>
        </w:rPr>
        <w:tab/>
      </w:r>
      <w:r w:rsidRPr="00011E3D">
        <w:rPr>
          <w:sz w:val="24"/>
          <w:szCs w:val="24"/>
          <w:u w:val="single"/>
          <w:lang w:val="lv-LV"/>
        </w:rPr>
        <w:tab/>
      </w:r>
      <w:r w:rsidRPr="00011E3D">
        <w:rPr>
          <w:sz w:val="24"/>
          <w:szCs w:val="24"/>
          <w:u w:val="single"/>
          <w:lang w:val="lv-LV"/>
        </w:rPr>
        <w:tab/>
      </w:r>
      <w:r w:rsidRPr="00011E3D">
        <w:rPr>
          <w:sz w:val="24"/>
          <w:szCs w:val="24"/>
          <w:u w:val="single"/>
          <w:lang w:val="lv-LV"/>
        </w:rPr>
        <w:tab/>
      </w:r>
      <w:r w:rsidRPr="000A5CFE">
        <w:rPr>
          <w:sz w:val="24"/>
          <w:szCs w:val="24"/>
          <w:u w:val="single"/>
        </w:rPr>
        <w:t>.</w:t>
      </w:r>
    </w:p>
    <w:p w:rsidR="003153B0" w:rsidRPr="000A5CFE" w:rsidRDefault="003153B0" w:rsidP="003153B0">
      <w:pPr>
        <w:tabs>
          <w:tab w:val="num" w:pos="567"/>
        </w:tabs>
        <w:ind w:left="567" w:hanging="567"/>
        <w:jc w:val="both"/>
        <w:rPr>
          <w:sz w:val="24"/>
          <w:szCs w:val="24"/>
          <w:u w:val="single"/>
        </w:rPr>
      </w:pPr>
    </w:p>
    <w:p w:rsidR="003153B0" w:rsidRPr="000A5CFE" w:rsidRDefault="003153B0" w:rsidP="003153B0">
      <w:pPr>
        <w:ind w:left="567" w:hanging="567"/>
        <w:jc w:val="both"/>
        <w:rPr>
          <w:b/>
          <w:sz w:val="24"/>
          <w:szCs w:val="24"/>
          <w:lang w:val="lv-LV"/>
        </w:rPr>
      </w:pPr>
      <w:r w:rsidRPr="000A5CFE">
        <w:rPr>
          <w:b/>
          <w:sz w:val="24"/>
          <w:szCs w:val="24"/>
          <w:lang w:val="lv-LV"/>
        </w:rPr>
        <w:t>3.</w:t>
      </w:r>
      <w:r w:rsidRPr="000A5CFE">
        <w:rPr>
          <w:b/>
          <w:sz w:val="24"/>
          <w:szCs w:val="24"/>
          <w:lang w:val="lv-LV"/>
        </w:rPr>
        <w:tab/>
        <w:t>Pretendenta apliecinājumi:</w:t>
      </w:r>
    </w:p>
    <w:p w:rsidR="003153B0" w:rsidRPr="000A5CFE" w:rsidRDefault="003153B0" w:rsidP="003153B0">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ka pilnībā esam iepazinušies ar visiem Iepirkuma dokumentiem dokumentu grozījumiem, Pasūtītāja sniegto papildus informāciju, saprotam šo dokumentu prasības, atzīstam tās par pamatotām, tiesiskām un saistošām mums, ja vēlamies piedalīties Iepirkumā, pretenziju nav.</w:t>
      </w:r>
    </w:p>
    <w:p w:rsidR="003153B0" w:rsidRPr="000A5CFE" w:rsidRDefault="003153B0" w:rsidP="003153B0">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ka mūsu rīcībā ir pietiekoša informācija par iepirkuma priekšmetu un citiem apstākļiem, kas var ietekmēt pasūtījuma izpildi.</w:t>
      </w:r>
    </w:p>
    <w:p w:rsidR="003153B0" w:rsidRPr="000A5CFE" w:rsidRDefault="003153B0" w:rsidP="003153B0">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xml:space="preserve">, ka finanšu piedāvājums sagatavots un iesniegts atbilstoši Iepirkuma dokumentu prasībām, ka līgumcenā iekļautas visas tās izmaksas, kas nepieciešamas pilnīgai pasūtījuma darbu pabeigšanai saskaņā ar tehnisko specifikāciju, Latvijas Republikas </w:t>
      </w:r>
      <w:r w:rsidRPr="000A5CFE">
        <w:rPr>
          <w:sz w:val="24"/>
          <w:szCs w:val="24"/>
          <w:lang w:val="lv-LV"/>
        </w:rPr>
        <w:lastRenderedPageBreak/>
        <w:t>normatīvo aktu, valsts un pašvaldības institūciju izdoto normatīvo aktu prasībām, kā arī tajā iekļauti visi nodokļi (izņemot PVN) un nodevas, kas jāmaksā izpildītājam kā uzņēmējam.</w:t>
      </w:r>
    </w:p>
    <w:p w:rsidR="003153B0" w:rsidRPr="000A5CFE" w:rsidRDefault="003153B0" w:rsidP="003153B0">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ka pilnībā apzināmies savas saistības un pienākumus un pilnībā uzņemamies visus riskus un atbildību iesniegtā piedāvājuma sakarā.</w:t>
      </w:r>
    </w:p>
    <w:p w:rsidR="003153B0" w:rsidRPr="000A5CFE" w:rsidRDefault="003153B0" w:rsidP="003153B0">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ka mums ir pienācīga rīcībspēja un tiesībspēja, lai slēgtu iepirkuma līgumu atbilstoši tehniskajai specifikācijai un citu Iepirkuma  dokumentu prasībām.</w:t>
      </w:r>
    </w:p>
    <w:p w:rsidR="003153B0" w:rsidRPr="000A5CFE" w:rsidRDefault="003153B0" w:rsidP="003153B0">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xml:space="preserve">, ka iesniegtās ziņas ir </w:t>
      </w:r>
      <w:r w:rsidRPr="000A5CFE">
        <w:rPr>
          <w:color w:val="000000"/>
          <w:sz w:val="24"/>
          <w:szCs w:val="24"/>
          <w:lang w:val="lv-LV"/>
        </w:rPr>
        <w:t>pilnīgas un patiesas</w:t>
      </w:r>
      <w:r w:rsidRPr="000A5CFE">
        <w:rPr>
          <w:sz w:val="24"/>
          <w:szCs w:val="24"/>
          <w:lang w:val="lv-LV"/>
        </w:rPr>
        <w:t>;</w:t>
      </w:r>
    </w:p>
    <w:p w:rsidR="003153B0" w:rsidRPr="000A5CFE" w:rsidRDefault="003153B0" w:rsidP="003153B0">
      <w:pPr>
        <w:widowControl/>
        <w:numPr>
          <w:ilvl w:val="0"/>
          <w:numId w:val="2"/>
        </w:numPr>
        <w:tabs>
          <w:tab w:val="left" w:pos="709"/>
        </w:tabs>
        <w:overflowPunct/>
        <w:autoSpaceDE/>
        <w:autoSpaceDN/>
        <w:adjustRightInd/>
        <w:ind w:left="709" w:hanging="425"/>
        <w:jc w:val="both"/>
        <w:rPr>
          <w:sz w:val="24"/>
          <w:szCs w:val="24"/>
          <w:lang w:val="lv-LV"/>
        </w:rPr>
      </w:pPr>
      <w:r w:rsidRPr="000A5CFE">
        <w:rPr>
          <w:sz w:val="24"/>
          <w:szCs w:val="24"/>
          <w:lang w:val="lv-LV"/>
        </w:rPr>
        <w:t>Ja mūsu piedāvājums tiks atzīts par saimnieciski visizdevīgāko saskaņā ar piedāvājumu izvēles kritērijiem, garantējam nodrošināt visu iepirkuma līguma noteikumu izpildi pieprasītajā apjomā, kvalitātē un termiņā.</w:t>
      </w:r>
    </w:p>
    <w:p w:rsidR="003153B0" w:rsidRPr="000A5CFE" w:rsidRDefault="003153B0" w:rsidP="003153B0">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ka šis Pretendenta pieteikums ir mūsu piedāvājuma sastāvdaļa.</w:t>
      </w:r>
    </w:p>
    <w:p w:rsidR="003153B0" w:rsidRPr="000A5CFE" w:rsidRDefault="003153B0" w:rsidP="003153B0">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ka piedāvājuma derīguma termiņš ir 60 (sešdesmit ) dienas pēc piedāvājuma iesniegšanas beigu termiņa, bet, ja mūsu piedāvājums tiks atzīts par izdevīgāko, līdz iepirkuma līguma noslēgšanai.</w:t>
      </w:r>
    </w:p>
    <w:p w:rsidR="003153B0" w:rsidRPr="000A5CFE" w:rsidRDefault="003153B0" w:rsidP="003153B0">
      <w:pPr>
        <w:widowControl/>
        <w:numPr>
          <w:ilvl w:val="0"/>
          <w:numId w:val="2"/>
        </w:numPr>
        <w:tabs>
          <w:tab w:val="left" w:pos="709"/>
        </w:tabs>
        <w:ind w:left="709" w:hanging="425"/>
        <w:jc w:val="both"/>
        <w:textAlignment w:val="baseline"/>
        <w:rPr>
          <w:color w:val="000000"/>
          <w:sz w:val="24"/>
          <w:szCs w:val="24"/>
          <w:lang w:val="lv-LV"/>
        </w:rPr>
      </w:pPr>
      <w:r w:rsidRPr="000A5CFE">
        <w:rPr>
          <w:color w:val="000000"/>
          <w:sz w:val="24"/>
          <w:szCs w:val="24"/>
          <w:lang w:val="lv-LV"/>
        </w:rPr>
        <w:t>Mēs apliecinām, ka neesam ieinteresēti nevienā citā piedāvājumā, kas iesniegts šajā iepirkumā.</w:t>
      </w:r>
    </w:p>
    <w:p w:rsidR="003153B0" w:rsidRPr="000A5CFE" w:rsidRDefault="003153B0" w:rsidP="003153B0">
      <w:pPr>
        <w:widowControl/>
        <w:numPr>
          <w:ilvl w:val="0"/>
          <w:numId w:val="2"/>
        </w:numPr>
        <w:tabs>
          <w:tab w:val="left" w:pos="709"/>
        </w:tabs>
        <w:ind w:left="709" w:hanging="425"/>
        <w:jc w:val="both"/>
        <w:textAlignment w:val="baseline"/>
        <w:rPr>
          <w:color w:val="000000"/>
          <w:sz w:val="24"/>
          <w:szCs w:val="24"/>
          <w:lang w:val="lv-LV"/>
        </w:rPr>
      </w:pPr>
      <w:r w:rsidRPr="000A5CFE">
        <w:rPr>
          <w:color w:val="000000"/>
          <w:sz w:val="24"/>
          <w:szCs w:val="24"/>
          <w:lang w:val="lv-LV"/>
        </w:rPr>
        <w:t>Mēs apliecinām, ka šis piedāvājums ir izstrādāts un iesniegts neatkarīgi no konkurentiem* un bez konsultācijām, līgumiem vai vienošanām vai cita veida saziņas ar konkurentiem*.</w:t>
      </w:r>
    </w:p>
    <w:p w:rsidR="003153B0" w:rsidRPr="000A5CFE" w:rsidRDefault="003153B0" w:rsidP="003153B0">
      <w:pPr>
        <w:widowControl/>
        <w:numPr>
          <w:ilvl w:val="0"/>
          <w:numId w:val="2"/>
        </w:numPr>
        <w:tabs>
          <w:tab w:val="left" w:pos="709"/>
        </w:tabs>
        <w:ind w:left="709" w:hanging="425"/>
        <w:jc w:val="both"/>
        <w:textAlignment w:val="baseline"/>
        <w:rPr>
          <w:color w:val="000000"/>
          <w:sz w:val="24"/>
          <w:szCs w:val="24"/>
          <w:lang w:val="lv-LV"/>
        </w:rPr>
      </w:pPr>
      <w:r w:rsidRPr="000A5CFE">
        <w:rPr>
          <w:color w:val="000000"/>
          <w:sz w:val="24"/>
          <w:szCs w:val="24"/>
          <w:lang w:val="lv-LV"/>
        </w:rPr>
        <w:t>Mēs apliecinām, ka &lt;</w:t>
      </w:r>
      <w:r w:rsidRPr="000A5CFE">
        <w:rPr>
          <w:color w:val="000000"/>
          <w:sz w:val="24"/>
          <w:szCs w:val="24"/>
          <w:highlight w:val="lightGray"/>
          <w:lang w:val="lv-LV"/>
        </w:rPr>
        <w:t>pretendenta nosaukums</w:t>
      </w:r>
      <w:r w:rsidRPr="000A5CFE">
        <w:rPr>
          <w:color w:val="000000"/>
          <w:sz w:val="24"/>
          <w:szCs w:val="24"/>
          <w:lang w:val="lv-LV"/>
        </w:rPr>
        <w:t>&gt;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vai citiem nosacījumiem, kas risināmi neatkarīgi no konkurentiem*, tiem produktiem vai pakalpojumiem, kas attiecas uz šo iepirkumu.</w:t>
      </w:r>
    </w:p>
    <w:p w:rsidR="003153B0" w:rsidRPr="000A5CFE" w:rsidRDefault="003153B0" w:rsidP="003153B0">
      <w:pPr>
        <w:widowControl/>
        <w:numPr>
          <w:ilvl w:val="0"/>
          <w:numId w:val="2"/>
        </w:numPr>
        <w:tabs>
          <w:tab w:val="left" w:pos="709"/>
        </w:tabs>
        <w:ind w:left="709" w:hanging="425"/>
        <w:jc w:val="both"/>
        <w:textAlignment w:val="baseline"/>
        <w:rPr>
          <w:color w:val="000000"/>
          <w:sz w:val="24"/>
          <w:szCs w:val="24"/>
          <w:lang w:val="lv-LV"/>
        </w:rPr>
      </w:pPr>
      <w:r w:rsidRPr="000A5CFE">
        <w:rPr>
          <w:color w:val="000000"/>
          <w:sz w:val="24"/>
          <w:szCs w:val="24"/>
          <w:lang w:val="lv-LV"/>
        </w:rPr>
        <w:t xml:space="preserve">Mēs apliecinām, ka </w:t>
      </w:r>
      <w:r w:rsidRPr="000A5CFE">
        <w:rPr>
          <w:color w:val="000000"/>
          <w:sz w:val="24"/>
          <w:szCs w:val="24"/>
          <w:highlight w:val="lightGray"/>
          <w:lang w:val="lv-LV"/>
        </w:rPr>
        <w:t>&lt;pretendenta nosaukums&gt;</w:t>
      </w:r>
      <w:r w:rsidRPr="000A5CFE">
        <w:rPr>
          <w:color w:val="000000"/>
          <w:sz w:val="24"/>
          <w:szCs w:val="24"/>
          <w:lang w:val="lv-LV"/>
        </w:rPr>
        <w:t xml:space="preserve"> nav apzināti, tieši vai netieši atklājis vai neatklās piedāvājuma noteikumus nevienam konkurentam* pirms oficiālā piedāvājumu atvēršanas datuma un laika vai līguma slēgšanas tiesību piešķiršanas.</w:t>
      </w:r>
    </w:p>
    <w:p w:rsidR="003153B0" w:rsidRPr="000A5CFE" w:rsidRDefault="003153B0" w:rsidP="003153B0">
      <w:pPr>
        <w:widowControl/>
        <w:numPr>
          <w:ilvl w:val="0"/>
          <w:numId w:val="2"/>
        </w:numPr>
        <w:tabs>
          <w:tab w:val="left" w:pos="709"/>
        </w:tabs>
        <w:ind w:left="709" w:hanging="425"/>
        <w:jc w:val="both"/>
        <w:textAlignment w:val="baseline"/>
        <w:rPr>
          <w:color w:val="000000"/>
          <w:sz w:val="24"/>
          <w:szCs w:val="24"/>
          <w:lang w:val="lv-LV"/>
        </w:rPr>
      </w:pPr>
      <w:r w:rsidRPr="000A5CFE">
        <w:rPr>
          <w:color w:val="000000"/>
          <w:sz w:val="24"/>
          <w:szCs w:val="24"/>
          <w:lang w:val="lv-LV"/>
        </w:rPr>
        <w:t xml:space="preserve">Norādām, ka piedāvājuma </w:t>
      </w:r>
      <w:r w:rsidRPr="000A5CFE">
        <w:rPr>
          <w:color w:val="000000"/>
          <w:sz w:val="24"/>
          <w:szCs w:val="24"/>
          <w:highlight w:val="lightGray"/>
          <w:lang w:val="lv-LV"/>
        </w:rPr>
        <w:t>__________________</w:t>
      </w:r>
      <w:r w:rsidRPr="000A5CFE">
        <w:rPr>
          <w:color w:val="000000"/>
          <w:sz w:val="24"/>
          <w:szCs w:val="24"/>
          <w:lang w:val="lv-LV"/>
        </w:rPr>
        <w:t xml:space="preserve"> lapā ir norādīta informācija, kas ir uzskatāma par konfidenciālu/komercnoslēpumu atbilstoši Komerclikuma 19.pantam. </w:t>
      </w:r>
    </w:p>
    <w:p w:rsidR="003153B0" w:rsidRPr="000A5CFE" w:rsidRDefault="003153B0" w:rsidP="003153B0">
      <w:pPr>
        <w:tabs>
          <w:tab w:val="left" w:pos="0"/>
        </w:tabs>
        <w:jc w:val="both"/>
        <w:rPr>
          <w:sz w:val="24"/>
          <w:szCs w:val="24"/>
          <w:lang w:val="lv-LV"/>
        </w:rPr>
      </w:pPr>
      <w:r w:rsidRPr="000A5CFE">
        <w:rPr>
          <w:sz w:val="24"/>
          <w:szCs w:val="24"/>
          <w:lang w:val="lv-LV"/>
        </w:rPr>
        <w:t>*</w:t>
      </w:r>
      <w:r w:rsidRPr="000A5CFE">
        <w:rPr>
          <w:i/>
          <w:sz w:val="24"/>
          <w:szCs w:val="24"/>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rsidR="003153B0" w:rsidRPr="00011E3D" w:rsidRDefault="003153B0" w:rsidP="003153B0">
      <w:pPr>
        <w:tabs>
          <w:tab w:val="left" w:pos="567"/>
        </w:tabs>
        <w:ind w:left="567" w:hanging="283"/>
        <w:jc w:val="both"/>
        <w:rPr>
          <w:sz w:val="24"/>
          <w:szCs w:val="24"/>
          <w:lang w:val="lv-LV"/>
        </w:rPr>
      </w:pPr>
    </w:p>
    <w:p w:rsidR="003153B0" w:rsidRPr="000A5CFE" w:rsidRDefault="003153B0" w:rsidP="003153B0">
      <w:pPr>
        <w:jc w:val="both"/>
        <w:rPr>
          <w:sz w:val="24"/>
          <w:szCs w:val="24"/>
          <w:lang w:val="lv-LV"/>
        </w:rPr>
      </w:pPr>
    </w:p>
    <w:p w:rsidR="003153B0" w:rsidRPr="000A5CFE" w:rsidRDefault="003153B0" w:rsidP="003153B0">
      <w:pPr>
        <w:spacing w:after="120"/>
        <w:rPr>
          <w:sz w:val="24"/>
          <w:szCs w:val="24"/>
          <w:lang w:val="lv-LV"/>
        </w:rPr>
      </w:pPr>
      <w:r w:rsidRPr="000A5CFE">
        <w:rPr>
          <w:sz w:val="24"/>
          <w:szCs w:val="24"/>
          <w:lang w:val="lv-LV"/>
        </w:rPr>
        <w:t>Pretendents/Pretendenta pilnvarotā persona:</w:t>
      </w:r>
    </w:p>
    <w:p w:rsidR="003153B0" w:rsidRPr="00243AB4" w:rsidRDefault="003153B0" w:rsidP="003153B0">
      <w:pPr>
        <w:spacing w:after="120"/>
        <w:rPr>
          <w:sz w:val="22"/>
          <w:lang w:val="lv-LV"/>
        </w:rPr>
      </w:pPr>
      <w:r w:rsidRPr="00243AB4">
        <w:rPr>
          <w:sz w:val="22"/>
          <w:lang w:val="lv-LV"/>
        </w:rPr>
        <w:t xml:space="preserve">_________________________                _______________        _________________                   </w:t>
      </w:r>
      <w:r w:rsidRPr="00243AB4">
        <w:rPr>
          <w:sz w:val="22"/>
          <w:lang w:val="lv-LV"/>
        </w:rPr>
        <w:tab/>
      </w:r>
    </w:p>
    <w:p w:rsidR="003153B0" w:rsidRPr="00243AB4" w:rsidRDefault="003153B0" w:rsidP="003153B0">
      <w:pPr>
        <w:spacing w:after="120"/>
        <w:rPr>
          <w:lang w:val="lv-LV"/>
        </w:rPr>
      </w:pPr>
      <w:r w:rsidRPr="00243AB4">
        <w:rPr>
          <w:lang w:val="lv-LV"/>
        </w:rPr>
        <w:t xml:space="preserve">    /vārds, uzvārds/ </w:t>
      </w:r>
      <w:r w:rsidRPr="00243AB4">
        <w:rPr>
          <w:lang w:val="lv-LV"/>
        </w:rPr>
        <w:tab/>
      </w:r>
      <w:r w:rsidRPr="00243AB4">
        <w:rPr>
          <w:lang w:val="lv-LV"/>
        </w:rPr>
        <w:tab/>
        <w:t xml:space="preserve">             /amats/                              /paraksts/   </w:t>
      </w:r>
      <w:r w:rsidRPr="00243AB4">
        <w:rPr>
          <w:lang w:val="lv-LV"/>
        </w:rPr>
        <w:tab/>
      </w:r>
    </w:p>
    <w:p w:rsidR="003153B0" w:rsidRPr="00243AB4" w:rsidRDefault="003153B0" w:rsidP="003153B0">
      <w:pPr>
        <w:spacing w:after="120"/>
        <w:rPr>
          <w:sz w:val="22"/>
          <w:lang w:val="lv-LV"/>
        </w:rPr>
      </w:pPr>
      <w:r w:rsidRPr="00243AB4">
        <w:rPr>
          <w:sz w:val="22"/>
          <w:lang w:val="lv-LV"/>
        </w:rPr>
        <w:t xml:space="preserve"> ____________________2019.gada ___.________________</w:t>
      </w:r>
    </w:p>
    <w:p w:rsidR="003153B0" w:rsidRPr="00243AB4" w:rsidRDefault="003153B0" w:rsidP="003153B0">
      <w:pPr>
        <w:spacing w:after="120"/>
        <w:rPr>
          <w:lang w:val="lv-LV"/>
        </w:rPr>
      </w:pPr>
      <w:r w:rsidRPr="00243AB4">
        <w:rPr>
          <w:lang w:val="lv-LV"/>
        </w:rPr>
        <w:t xml:space="preserve">/sagatavošanas vieta/  </w:t>
      </w:r>
    </w:p>
    <w:p w:rsidR="003153B0" w:rsidRPr="00243AB4" w:rsidRDefault="003153B0" w:rsidP="003153B0">
      <w:pPr>
        <w:spacing w:after="120"/>
        <w:jc w:val="right"/>
        <w:rPr>
          <w:lang w:val="lv-LV"/>
        </w:rPr>
        <w:sectPr w:rsidR="003153B0" w:rsidRPr="00243AB4" w:rsidSect="000A5CFE">
          <w:footerReference w:type="default" r:id="rId7"/>
          <w:pgSz w:w="11906" w:h="16838" w:code="9"/>
          <w:pgMar w:top="1560" w:right="1134" w:bottom="1276" w:left="1134" w:header="709" w:footer="709" w:gutter="0"/>
          <w:cols w:space="708"/>
          <w:titlePg/>
          <w:docGrid w:linePitch="360"/>
        </w:sectPr>
      </w:pPr>
    </w:p>
    <w:p w:rsidR="003153B0" w:rsidRDefault="003153B0" w:rsidP="003153B0">
      <w:pPr>
        <w:widowControl/>
        <w:shd w:val="clear" w:color="auto" w:fill="FFFFFF"/>
        <w:tabs>
          <w:tab w:val="left" w:pos="-2268"/>
        </w:tabs>
        <w:overflowPunct/>
        <w:spacing w:before="120" w:after="120"/>
        <w:ind w:left="360"/>
        <w:jc w:val="center"/>
        <w:rPr>
          <w:b/>
          <w:kern w:val="0"/>
          <w:sz w:val="32"/>
          <w:szCs w:val="32"/>
          <w:lang w:val="lv-LV" w:eastAsia="en-US"/>
        </w:rPr>
      </w:pPr>
    </w:p>
    <w:bookmarkEnd w:id="0"/>
    <w:bookmarkEnd w:id="1"/>
    <w:bookmarkEnd w:id="2"/>
    <w:bookmarkEnd w:id="3"/>
    <w:bookmarkEnd w:id="4"/>
    <w:bookmarkEnd w:id="5"/>
    <w:bookmarkEnd w:id="6"/>
    <w:bookmarkEnd w:id="7"/>
    <w:bookmarkEnd w:id="8"/>
    <w:p w:rsidR="003153B0" w:rsidRPr="00B56848" w:rsidRDefault="003153B0" w:rsidP="003153B0">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14:shadow w14:blurRad="50800" w14:dist="38100" w14:dir="2700000" w14:sx="100000" w14:sy="100000" w14:kx="0" w14:ky="0" w14:algn="tl">
            <w14:srgbClr w14:val="000000">
              <w14:alpha w14:val="60000"/>
            </w14:srgbClr>
          </w14:shadow>
        </w:rPr>
      </w:pPr>
      <w:proofErr w:type="gramStart"/>
      <w:r w:rsidRPr="00B56848">
        <w:rPr>
          <w:b/>
        </w:rPr>
        <w:t>2</w:t>
      </w:r>
      <w:r w:rsidRPr="00B56848">
        <w:rPr>
          <w:rFonts w:ascii="Times New Roman Bold" w:hAnsi="Times New Roman Bold"/>
          <w:b/>
          <w:kern w:val="0"/>
          <w:sz w:val="18"/>
          <w:szCs w:val="18"/>
          <w:lang w:val="lv-LV" w:eastAsia="en-US"/>
        </w:rPr>
        <w:t>.pielikums</w:t>
      </w:r>
      <w:proofErr w:type="gramEnd"/>
    </w:p>
    <w:p w:rsidR="003153B0" w:rsidRPr="00FB2DA6" w:rsidRDefault="003153B0" w:rsidP="003153B0">
      <w:pPr>
        <w:widowControl/>
        <w:shd w:val="clear" w:color="auto" w:fill="FFFFFF"/>
        <w:overflowPunct/>
        <w:autoSpaceDE/>
        <w:autoSpaceDN/>
        <w:adjustRightInd/>
        <w:jc w:val="right"/>
        <w:rPr>
          <w:kern w:val="0"/>
          <w:lang w:val="lv-LV" w:eastAsia="en-US"/>
        </w:rPr>
      </w:pPr>
      <w:r w:rsidRPr="00FB2DA6">
        <w:rPr>
          <w:kern w:val="0"/>
          <w:lang w:val="lv-LV" w:eastAsia="en-US"/>
        </w:rPr>
        <w:t xml:space="preserve">Iepirkuma </w:t>
      </w:r>
      <w:r>
        <w:rPr>
          <w:kern w:val="0"/>
          <w:lang w:val="lv-LV" w:eastAsia="en-US"/>
        </w:rPr>
        <w:t xml:space="preserve"> </w:t>
      </w:r>
      <w:r w:rsidRPr="00FB2DA6">
        <w:rPr>
          <w:kern w:val="0"/>
          <w:lang w:val="lv-LV" w:eastAsia="en-US"/>
        </w:rPr>
        <w:t xml:space="preserve">nolikumam </w:t>
      </w:r>
    </w:p>
    <w:p w:rsidR="003153B0" w:rsidRPr="00FB2DA6" w:rsidRDefault="003153B0" w:rsidP="003153B0">
      <w:pPr>
        <w:widowControl/>
        <w:shd w:val="clear" w:color="auto" w:fill="FFFFFF"/>
        <w:overflowPunct/>
        <w:autoSpaceDE/>
        <w:autoSpaceDN/>
        <w:adjustRightInd/>
        <w:jc w:val="right"/>
        <w:rPr>
          <w:kern w:val="0"/>
          <w:sz w:val="18"/>
          <w:szCs w:val="18"/>
          <w:lang w:val="lv-LV" w:eastAsia="en-US"/>
        </w:rPr>
      </w:pPr>
      <w:r w:rsidRPr="00FB2DA6">
        <w:rPr>
          <w:kern w:val="0"/>
          <w:sz w:val="24"/>
          <w:szCs w:val="24"/>
          <w:lang w:val="lv-LV" w:eastAsia="en-US"/>
        </w:rPr>
        <w:t xml:space="preserve"> </w:t>
      </w:r>
      <w:r w:rsidRPr="00FB2DA6">
        <w:rPr>
          <w:b/>
          <w:kern w:val="0"/>
          <w:sz w:val="18"/>
          <w:szCs w:val="18"/>
          <w:lang w:val="lv-LV" w:eastAsia="en-US"/>
        </w:rPr>
        <w:t>“</w:t>
      </w:r>
      <w:r>
        <w:rPr>
          <w:b/>
          <w:kern w:val="0"/>
          <w:sz w:val="18"/>
          <w:szCs w:val="18"/>
          <w:lang w:val="lv-LV" w:eastAsia="en-US"/>
        </w:rPr>
        <w:t>Jauna pasažieru mikroautobusa noma operatīvajā līzingā</w:t>
      </w:r>
      <w:r w:rsidRPr="00FB2DA6">
        <w:rPr>
          <w:b/>
          <w:kern w:val="0"/>
          <w:sz w:val="18"/>
          <w:szCs w:val="18"/>
          <w:lang w:val="lv-LV" w:eastAsia="en-US"/>
        </w:rPr>
        <w:t>”</w:t>
      </w:r>
    </w:p>
    <w:p w:rsidR="003153B0" w:rsidRPr="00FB2DA6" w:rsidRDefault="003153B0" w:rsidP="003153B0">
      <w:pPr>
        <w:widowControl/>
        <w:shd w:val="clear" w:color="auto" w:fill="FFFFFF"/>
        <w:overflowPunct/>
        <w:autoSpaceDE/>
        <w:autoSpaceDN/>
        <w:adjustRightInd/>
        <w:jc w:val="right"/>
        <w:rPr>
          <w:kern w:val="0"/>
          <w:lang w:val="lv-LV" w:eastAsia="en-US"/>
        </w:rPr>
      </w:pPr>
      <w:r w:rsidRPr="00FB2DA6">
        <w:rPr>
          <w:kern w:val="0"/>
          <w:lang w:val="lv-LV" w:eastAsia="en-US"/>
        </w:rPr>
        <w:t>(identifikācijas Nr</w:t>
      </w:r>
      <w:r w:rsidRPr="001C4ED0">
        <w:rPr>
          <w:kern w:val="0"/>
          <w:sz w:val="22"/>
          <w:szCs w:val="22"/>
          <w:lang w:val="lv-LV" w:eastAsia="en-US"/>
        </w:rPr>
        <w:t xml:space="preserve">.: SOP </w:t>
      </w:r>
      <w:r>
        <w:rPr>
          <w:kern w:val="0"/>
          <w:sz w:val="22"/>
          <w:szCs w:val="22"/>
          <w:lang w:val="lv-LV" w:eastAsia="en-US"/>
        </w:rPr>
        <w:t>2019/07</w:t>
      </w:r>
      <w:r w:rsidRPr="00FB2DA6">
        <w:rPr>
          <w:kern w:val="0"/>
          <w:szCs w:val="28"/>
          <w:lang w:val="lv-LV" w:eastAsia="en-US"/>
        </w:rPr>
        <w:t>)</w:t>
      </w:r>
      <w:r w:rsidRPr="00FB2DA6">
        <w:rPr>
          <w:kern w:val="0"/>
          <w:sz w:val="16"/>
          <w:lang w:val="lv-LV" w:eastAsia="en-US"/>
        </w:rPr>
        <w:t xml:space="preserve"> </w:t>
      </w:r>
    </w:p>
    <w:p w:rsidR="003153B0" w:rsidRPr="00FB2DA6" w:rsidRDefault="003153B0" w:rsidP="003153B0">
      <w:pPr>
        <w:widowControl/>
        <w:shd w:val="clear" w:color="auto" w:fill="FFFFFF"/>
        <w:overflowPunct/>
        <w:autoSpaceDE/>
        <w:autoSpaceDN/>
        <w:adjustRightInd/>
        <w:jc w:val="right"/>
        <w:rPr>
          <w:kern w:val="0"/>
          <w:lang w:val="lv-LV" w:eastAsia="en-US"/>
        </w:rPr>
      </w:pPr>
    </w:p>
    <w:p w:rsidR="003153B0" w:rsidRPr="0076439C" w:rsidRDefault="003153B0" w:rsidP="003153B0">
      <w:pPr>
        <w:pStyle w:val="Heading1"/>
        <w:tabs>
          <w:tab w:val="clear" w:pos="318"/>
        </w:tabs>
        <w:spacing w:before="0" w:after="0"/>
        <w:rPr>
          <w:lang w:val="lv-LV"/>
        </w:rPr>
      </w:pPr>
    </w:p>
    <w:p w:rsidR="003153B0" w:rsidRPr="0076439C" w:rsidRDefault="003153B0" w:rsidP="003153B0">
      <w:pPr>
        <w:pStyle w:val="Heading1"/>
        <w:tabs>
          <w:tab w:val="clear" w:pos="318"/>
        </w:tabs>
        <w:spacing w:before="0" w:after="0"/>
        <w:rPr>
          <w:lang w:val="lv-LV"/>
        </w:rPr>
      </w:pPr>
      <w:r w:rsidRPr="0076439C">
        <w:rPr>
          <w:lang w:val="lv-LV"/>
        </w:rPr>
        <w:t>TEHNISKĀ SPECIFIKĀCIJA</w:t>
      </w:r>
      <w:r>
        <w:rPr>
          <w:lang w:val="lv-LV"/>
        </w:rPr>
        <w:t xml:space="preserve"> – TEHNISKAIS PIEDĀVĀJUMS</w:t>
      </w:r>
    </w:p>
    <w:p w:rsidR="003153B0" w:rsidRPr="0076439C" w:rsidRDefault="003153B0" w:rsidP="003153B0">
      <w:pPr>
        <w:jc w:val="center"/>
        <w:rPr>
          <w:b/>
          <w:sz w:val="24"/>
          <w:szCs w:val="24"/>
          <w:lang w:val="lv-LV"/>
        </w:rPr>
      </w:pPr>
    </w:p>
    <w:p w:rsidR="003153B0" w:rsidRPr="0076439C" w:rsidRDefault="003153B0" w:rsidP="003153B0">
      <w:pPr>
        <w:jc w:val="center"/>
        <w:rPr>
          <w:b/>
          <w:sz w:val="24"/>
          <w:szCs w:val="24"/>
          <w:lang w:val="lv-LV"/>
        </w:rPr>
      </w:pPr>
      <w:r>
        <w:rPr>
          <w:sz w:val="22"/>
          <w:lang w:val="lv-LV"/>
        </w:rPr>
        <w:t>Jauna pasažieru mikroautobusa noma operatīvajā līzingā</w:t>
      </w:r>
      <w:r w:rsidRPr="00E92DD4">
        <w:rPr>
          <w:b/>
          <w:sz w:val="24"/>
          <w:szCs w:val="24"/>
          <w:lang w:val="lv-LV"/>
        </w:rPr>
        <w:t xml:space="preserve"> </w:t>
      </w:r>
    </w:p>
    <w:p w:rsidR="003153B0" w:rsidRPr="0076439C" w:rsidRDefault="003153B0" w:rsidP="003153B0">
      <w:pPr>
        <w:pStyle w:val="BodyText"/>
        <w:jc w:val="both"/>
        <w:rPr>
          <w:sz w:val="24"/>
          <w:szCs w:val="24"/>
          <w:lang w:val="lv-LV"/>
        </w:rPr>
      </w:pPr>
    </w:p>
    <w:p w:rsidR="003153B0" w:rsidRDefault="003153B0" w:rsidP="003153B0">
      <w:pPr>
        <w:pStyle w:val="BodyText"/>
        <w:spacing w:after="0"/>
        <w:jc w:val="both"/>
        <w:rPr>
          <w:sz w:val="24"/>
          <w:szCs w:val="24"/>
          <w:lang w:val="lv-LV"/>
        </w:rPr>
      </w:pPr>
      <w:r>
        <w:rPr>
          <w:sz w:val="24"/>
          <w:szCs w:val="24"/>
          <w:lang w:val="lv-LV"/>
        </w:rPr>
        <w:t>Salacgrīvas ostas pārvalde</w:t>
      </w:r>
      <w:r w:rsidRPr="00651F9F">
        <w:rPr>
          <w:sz w:val="24"/>
          <w:szCs w:val="24"/>
          <w:lang w:val="lv-LV"/>
        </w:rPr>
        <w:t xml:space="preserve">s vajadzībām jāpiegādā </w:t>
      </w:r>
      <w:r>
        <w:rPr>
          <w:sz w:val="24"/>
          <w:szCs w:val="24"/>
          <w:lang w:val="lv-LV"/>
        </w:rPr>
        <w:t>nomai o</w:t>
      </w:r>
      <w:r w:rsidRPr="00651F9F">
        <w:rPr>
          <w:sz w:val="24"/>
          <w:szCs w:val="24"/>
          <w:lang w:val="lv-LV"/>
        </w:rPr>
        <w:t xml:space="preserve">peratīvai </w:t>
      </w:r>
      <w:r>
        <w:rPr>
          <w:sz w:val="24"/>
          <w:szCs w:val="24"/>
          <w:lang w:val="lv-LV"/>
        </w:rPr>
        <w:t>līzingā</w:t>
      </w:r>
      <w:r w:rsidRPr="00651F9F">
        <w:rPr>
          <w:sz w:val="24"/>
          <w:szCs w:val="24"/>
          <w:lang w:val="lv-LV"/>
        </w:rPr>
        <w:t xml:space="preserve"> uz 60 (sešdesmit) mēnešiem (plānotais nobraukums 5 gados līdz 1</w:t>
      </w:r>
      <w:r>
        <w:rPr>
          <w:sz w:val="24"/>
          <w:szCs w:val="24"/>
          <w:lang w:val="lv-LV"/>
        </w:rPr>
        <w:t>2</w:t>
      </w:r>
      <w:r w:rsidRPr="00651F9F">
        <w:rPr>
          <w:sz w:val="24"/>
          <w:szCs w:val="24"/>
          <w:lang w:val="lv-LV"/>
        </w:rPr>
        <w:t xml:space="preserve">0 000 km) </w:t>
      </w:r>
      <w:r w:rsidRPr="00651F9F">
        <w:rPr>
          <w:b/>
          <w:sz w:val="24"/>
          <w:szCs w:val="24"/>
          <w:lang w:val="lv-LV"/>
        </w:rPr>
        <w:t>vien</w:t>
      </w:r>
      <w:r>
        <w:rPr>
          <w:b/>
          <w:sz w:val="24"/>
          <w:szCs w:val="24"/>
          <w:lang w:val="lv-LV"/>
        </w:rPr>
        <w:t>s</w:t>
      </w:r>
      <w:r w:rsidRPr="00651F9F">
        <w:rPr>
          <w:sz w:val="24"/>
          <w:szCs w:val="24"/>
          <w:lang w:val="lv-LV"/>
        </w:rPr>
        <w:t xml:space="preserve"> </w:t>
      </w:r>
      <w:r>
        <w:rPr>
          <w:sz w:val="24"/>
          <w:szCs w:val="24"/>
          <w:lang w:val="lv-LV"/>
        </w:rPr>
        <w:t>jauns pasažieru mikroautobuss</w:t>
      </w:r>
      <w:r w:rsidRPr="00651F9F">
        <w:rPr>
          <w:sz w:val="24"/>
          <w:szCs w:val="24"/>
          <w:lang w:val="lv-LV"/>
        </w:rPr>
        <w:t>, kur</w:t>
      </w:r>
      <w:r>
        <w:rPr>
          <w:sz w:val="24"/>
          <w:szCs w:val="24"/>
          <w:lang w:val="lv-LV"/>
        </w:rPr>
        <w:t>š</w:t>
      </w:r>
      <w:r w:rsidRPr="00651F9F">
        <w:rPr>
          <w:sz w:val="24"/>
          <w:szCs w:val="24"/>
          <w:lang w:val="lv-LV"/>
        </w:rPr>
        <w:t xml:space="preserve"> atbilst zemāk norādītajiem minimālajiem tehniskajiem raksturojumiem:</w:t>
      </w:r>
      <w:bookmarkStart w:id="9" w:name="_GoBack"/>
      <w:bookmarkEnd w:id="9"/>
    </w:p>
    <w:p w:rsidR="003153B0" w:rsidRDefault="003153B0" w:rsidP="003153B0">
      <w:pPr>
        <w:pStyle w:val="BodyText"/>
        <w:spacing w:after="0"/>
        <w:jc w:val="both"/>
        <w:rPr>
          <w:sz w:val="24"/>
          <w:szCs w:val="24"/>
          <w:lang w:val="lv-LV"/>
        </w:rPr>
      </w:pPr>
    </w:p>
    <w:tbl>
      <w:tblPr>
        <w:tblW w:w="9923" w:type="dxa"/>
        <w:tblInd w:w="-10" w:type="dxa"/>
        <w:tblLayout w:type="fixed"/>
        <w:tblLook w:val="04A0" w:firstRow="1" w:lastRow="0" w:firstColumn="1" w:lastColumn="0" w:noHBand="0" w:noVBand="1"/>
      </w:tblPr>
      <w:tblGrid>
        <w:gridCol w:w="2268"/>
        <w:gridCol w:w="3402"/>
        <w:gridCol w:w="4253"/>
      </w:tblGrid>
      <w:tr w:rsidR="003153B0" w:rsidRPr="00D35B3C" w:rsidTr="00DF7302">
        <w:trPr>
          <w:trHeight w:val="315"/>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center"/>
              <w:rPr>
                <w:b/>
                <w:bCs/>
                <w:color w:val="000000"/>
                <w:lang w:val="lv-LV"/>
              </w:rPr>
            </w:pPr>
            <w:r w:rsidRPr="00D35B3C">
              <w:rPr>
                <w:b/>
                <w:bCs/>
                <w:color w:val="000000"/>
                <w:lang w:val="lv-LV"/>
              </w:rPr>
              <w:t>Pozīcijas</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3153B0" w:rsidRPr="00D35B3C" w:rsidRDefault="003153B0" w:rsidP="00DF7302">
            <w:pPr>
              <w:jc w:val="center"/>
              <w:rPr>
                <w:b/>
                <w:bCs/>
                <w:color w:val="000000"/>
                <w:lang w:val="lv-LV"/>
              </w:rPr>
            </w:pPr>
            <w:r w:rsidRPr="00D35B3C">
              <w:rPr>
                <w:b/>
                <w:bCs/>
                <w:color w:val="000000"/>
                <w:lang w:val="lv-LV"/>
              </w:rPr>
              <w:t>Minimālās tehniskās prasības</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153B0" w:rsidRPr="00D35B3C" w:rsidRDefault="003153B0" w:rsidP="00DF7302">
            <w:pPr>
              <w:jc w:val="center"/>
              <w:rPr>
                <w:b/>
                <w:bCs/>
                <w:color w:val="000000"/>
                <w:lang w:val="lv-LV"/>
              </w:rPr>
            </w:pPr>
            <w:r w:rsidRPr="00D35B3C">
              <w:rPr>
                <w:b/>
                <w:bCs/>
                <w:lang w:val="lv-LV"/>
              </w:rPr>
              <w:t xml:space="preserve">Piedāvājumā tiek nodrošināts </w:t>
            </w:r>
            <w:r w:rsidRPr="00D35B3C">
              <w:rPr>
                <w:bCs/>
                <w:lang w:val="lv-LV"/>
              </w:rPr>
              <w:t>(aizpilda pretendents)</w:t>
            </w:r>
            <w:r w:rsidRPr="00D35B3C">
              <w:rPr>
                <w:b/>
                <w:bCs/>
                <w:lang w:val="lv-LV"/>
              </w:rPr>
              <w:t>:</w:t>
            </w:r>
          </w:p>
        </w:tc>
      </w:tr>
      <w:tr w:rsidR="003153B0" w:rsidRPr="00D35B3C" w:rsidTr="00DF7302">
        <w:trPr>
          <w:trHeight w:val="43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Ražotājs, modelis</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Nav noteiks</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Norādīt marku un modeli</w:t>
            </w:r>
          </w:p>
        </w:tc>
      </w:tr>
      <w:tr w:rsidR="003153B0" w:rsidRPr="00D35B3C" w:rsidTr="00DF7302">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tcPr>
          <w:p w:rsidR="003153B0" w:rsidRDefault="003153B0" w:rsidP="00DF7302">
            <w:pPr>
              <w:rPr>
                <w:color w:val="000000"/>
                <w:lang w:val="lv-LV"/>
              </w:rPr>
            </w:pPr>
            <w:r w:rsidRPr="00D35B3C">
              <w:rPr>
                <w:color w:val="000000"/>
                <w:lang w:val="lv-LV"/>
              </w:rPr>
              <w:t>Automašīnu skaits</w:t>
            </w:r>
          </w:p>
        </w:tc>
        <w:tc>
          <w:tcPr>
            <w:tcW w:w="3402" w:type="dxa"/>
            <w:tcBorders>
              <w:top w:val="nil"/>
              <w:left w:val="nil"/>
              <w:bottom w:val="single" w:sz="8" w:space="0" w:color="auto"/>
              <w:right w:val="single" w:sz="8" w:space="0" w:color="auto"/>
            </w:tcBorders>
            <w:shd w:val="clear" w:color="auto" w:fill="auto"/>
            <w:vAlign w:val="center"/>
          </w:tcPr>
          <w:p w:rsidR="003153B0" w:rsidRDefault="003153B0" w:rsidP="00DF7302">
            <w:pPr>
              <w:rPr>
                <w:color w:val="000000"/>
                <w:lang w:val="lv-LV"/>
              </w:rPr>
            </w:pPr>
            <w:r w:rsidRPr="00D35B3C">
              <w:rPr>
                <w:color w:val="000000"/>
                <w:lang w:val="lv-LV"/>
              </w:rPr>
              <w:t>1 (viena)</w:t>
            </w:r>
          </w:p>
        </w:tc>
        <w:tc>
          <w:tcPr>
            <w:tcW w:w="4253" w:type="dxa"/>
            <w:tcBorders>
              <w:top w:val="nil"/>
              <w:left w:val="nil"/>
              <w:bottom w:val="single" w:sz="8" w:space="0" w:color="auto"/>
              <w:right w:val="single" w:sz="8" w:space="0" w:color="auto"/>
            </w:tcBorders>
            <w:shd w:val="clear" w:color="auto" w:fill="auto"/>
            <w:noWrap/>
            <w:vAlign w:val="center"/>
          </w:tcPr>
          <w:p w:rsidR="003153B0" w:rsidRPr="00D35B3C" w:rsidRDefault="003153B0" w:rsidP="00DF7302">
            <w:pPr>
              <w:jc w:val="center"/>
              <w:rPr>
                <w:i/>
                <w:iCs/>
                <w:color w:val="000000"/>
                <w:lang w:val="lv-LV"/>
              </w:rPr>
            </w:pPr>
            <w:r w:rsidRPr="00D35B3C">
              <w:rPr>
                <w:i/>
                <w:iCs/>
                <w:color w:val="000000"/>
                <w:lang w:val="lv-LV"/>
              </w:rPr>
              <w:t>Norādīt skaitu</w:t>
            </w:r>
          </w:p>
        </w:tc>
      </w:tr>
      <w:tr w:rsidR="003153B0" w:rsidRPr="00D35B3C" w:rsidTr="00DF7302">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tcPr>
          <w:p w:rsidR="003153B0" w:rsidRPr="00D35B3C" w:rsidRDefault="003153B0" w:rsidP="00DF7302">
            <w:pPr>
              <w:rPr>
                <w:color w:val="000000"/>
                <w:lang w:val="lv-LV"/>
              </w:rPr>
            </w:pPr>
            <w:r>
              <w:rPr>
                <w:color w:val="000000"/>
                <w:lang w:val="lv-LV"/>
              </w:rPr>
              <w:t>Automašīnas kategorija</w:t>
            </w:r>
          </w:p>
        </w:tc>
        <w:tc>
          <w:tcPr>
            <w:tcW w:w="3402" w:type="dxa"/>
            <w:tcBorders>
              <w:top w:val="nil"/>
              <w:left w:val="nil"/>
              <w:bottom w:val="single" w:sz="8" w:space="0" w:color="auto"/>
              <w:right w:val="single" w:sz="8" w:space="0" w:color="auto"/>
            </w:tcBorders>
            <w:shd w:val="clear" w:color="auto" w:fill="auto"/>
            <w:vAlign w:val="center"/>
          </w:tcPr>
          <w:p w:rsidR="003153B0" w:rsidRPr="00D35B3C" w:rsidRDefault="003153B0" w:rsidP="00DF7302">
            <w:pPr>
              <w:rPr>
                <w:color w:val="000000"/>
                <w:lang w:val="lv-LV"/>
              </w:rPr>
            </w:pPr>
            <w:r>
              <w:rPr>
                <w:color w:val="000000"/>
                <w:lang w:val="lv-LV"/>
              </w:rPr>
              <w:t>M1</w:t>
            </w:r>
          </w:p>
        </w:tc>
        <w:tc>
          <w:tcPr>
            <w:tcW w:w="4253" w:type="dxa"/>
            <w:tcBorders>
              <w:top w:val="nil"/>
              <w:left w:val="nil"/>
              <w:bottom w:val="single" w:sz="8" w:space="0" w:color="auto"/>
              <w:right w:val="single" w:sz="8" w:space="0" w:color="auto"/>
            </w:tcBorders>
            <w:shd w:val="clear" w:color="auto" w:fill="auto"/>
            <w:noWrap/>
            <w:vAlign w:val="center"/>
          </w:tcPr>
          <w:p w:rsidR="003153B0" w:rsidRPr="00D35B3C" w:rsidRDefault="003153B0" w:rsidP="00DF7302">
            <w:pPr>
              <w:jc w:val="center"/>
              <w:rPr>
                <w:i/>
                <w:iCs/>
                <w:color w:val="000000"/>
                <w:lang w:val="lv-LV"/>
              </w:rPr>
            </w:pPr>
            <w:r w:rsidRPr="00D35B3C">
              <w:rPr>
                <w:i/>
                <w:iCs/>
                <w:color w:val="000000"/>
                <w:lang w:val="lv-LV"/>
              </w:rPr>
              <w:t xml:space="preserve">Norādīt </w:t>
            </w:r>
            <w:r>
              <w:rPr>
                <w:i/>
                <w:iCs/>
                <w:color w:val="000000"/>
                <w:lang w:val="lv-LV"/>
              </w:rPr>
              <w:t>kategoriju</w:t>
            </w:r>
          </w:p>
        </w:tc>
      </w:tr>
      <w:tr w:rsidR="003153B0" w:rsidRPr="00D35B3C" w:rsidTr="00DF7302">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Automašīnu klase</w:t>
            </w:r>
          </w:p>
        </w:tc>
        <w:tc>
          <w:tcPr>
            <w:tcW w:w="3402" w:type="dxa"/>
            <w:tcBorders>
              <w:top w:val="nil"/>
              <w:left w:val="nil"/>
              <w:bottom w:val="single" w:sz="8" w:space="0" w:color="auto"/>
              <w:right w:val="single" w:sz="8" w:space="0" w:color="auto"/>
            </w:tcBorders>
            <w:shd w:val="clear" w:color="auto" w:fill="auto"/>
            <w:vAlign w:val="center"/>
            <w:hideMark/>
          </w:tcPr>
          <w:p w:rsidR="003153B0" w:rsidRPr="008A6E7A" w:rsidRDefault="003153B0" w:rsidP="00DF7302">
            <w:pPr>
              <w:rPr>
                <w:b/>
                <w:color w:val="000000"/>
                <w:lang w:val="lv-LV"/>
              </w:rPr>
            </w:pPr>
            <w:r>
              <w:rPr>
                <w:color w:val="000000"/>
                <w:lang w:val="lv-LV"/>
              </w:rPr>
              <w:t xml:space="preserve">Vidējā </w:t>
            </w:r>
            <w:proofErr w:type="spellStart"/>
            <w:r>
              <w:rPr>
                <w:color w:val="000000"/>
                <w:lang w:val="lv-LV"/>
              </w:rPr>
              <w:t>daudzfunkciju</w:t>
            </w:r>
            <w:proofErr w:type="spellEnd"/>
            <w:r>
              <w:rPr>
                <w:color w:val="000000"/>
                <w:lang w:val="lv-LV"/>
              </w:rPr>
              <w:t xml:space="preserve"> </w:t>
            </w:r>
            <w:r w:rsidRPr="00EA1FFC">
              <w:rPr>
                <w:b/>
                <w:color w:val="000000"/>
                <w:lang w:val="lv-LV"/>
              </w:rPr>
              <w:t>M</w:t>
            </w:r>
            <w:r w:rsidRPr="00EA1FFC">
              <w:rPr>
                <w:b/>
                <w:color w:val="000000"/>
                <w:vertAlign w:val="subscript"/>
                <w:lang w:val="lv-LV"/>
              </w:rPr>
              <w:t>D</w:t>
            </w:r>
            <w:r>
              <w:rPr>
                <w:color w:val="000000"/>
                <w:lang w:val="lv-LV"/>
              </w:rPr>
              <w:t xml:space="preserve"> vai lielā </w:t>
            </w:r>
            <w:proofErr w:type="spellStart"/>
            <w:r>
              <w:rPr>
                <w:color w:val="000000"/>
                <w:lang w:val="lv-LV"/>
              </w:rPr>
              <w:t>daudzfunkciju</w:t>
            </w:r>
            <w:proofErr w:type="spellEnd"/>
            <w:r w:rsidRPr="00D35B3C">
              <w:rPr>
                <w:color w:val="000000"/>
                <w:lang w:val="lv-LV"/>
              </w:rPr>
              <w:t xml:space="preserve"> </w:t>
            </w:r>
            <w:r>
              <w:rPr>
                <w:b/>
                <w:color w:val="000000"/>
                <w:lang w:val="lv-LV"/>
              </w:rPr>
              <w:t>M</w:t>
            </w:r>
            <w:r w:rsidRPr="008A6E7A">
              <w:rPr>
                <w:b/>
                <w:color w:val="000000"/>
                <w:vertAlign w:val="subscript"/>
                <w:lang w:val="lv-LV"/>
              </w:rPr>
              <w:t>E</w:t>
            </w:r>
            <w:r w:rsidRPr="008A6E7A">
              <w:rPr>
                <w:color w:val="000000"/>
                <w:vertAlign w:val="subscript"/>
                <w:lang w:val="lv-LV"/>
              </w:rPr>
              <w:t xml:space="preserve"> </w:t>
            </w:r>
            <w:r w:rsidRPr="00D35B3C">
              <w:rPr>
                <w:color w:val="000000"/>
                <w:lang w:val="lv-LV"/>
              </w:rPr>
              <w:t xml:space="preserve">pēc LPAA klasifikatora </w:t>
            </w:r>
            <w:r w:rsidRPr="00D35B3C">
              <w:rPr>
                <w:color w:val="000000"/>
                <w:u w:val="single"/>
                <w:lang w:val="lv-LV"/>
              </w:rPr>
              <w:t>http://www.autoasociacija.lv/files/klasifikators/klasifikators.pdf</w:t>
            </w:r>
            <w:r w:rsidRPr="00D35B3C">
              <w:rPr>
                <w:color w:val="000000"/>
                <w:lang w:val="lv-LV"/>
              </w:rPr>
              <w:t xml:space="preserve"> vai ekvivalents</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Norādīt klasi</w:t>
            </w:r>
          </w:p>
        </w:tc>
      </w:tr>
      <w:tr w:rsidR="003153B0" w:rsidRPr="00D35B3C" w:rsidTr="00DF7302">
        <w:trPr>
          <w:trHeight w:val="6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Automašīnu stāvoklis</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Jauna (iepriekš nereģistrēta), ražota 2019.gadā (nobraukums ne vairāk par 100</w:t>
            </w:r>
            <w:r>
              <w:rPr>
                <w:color w:val="000000"/>
                <w:lang w:val="lv-LV"/>
              </w:rPr>
              <w:t xml:space="preserve"> </w:t>
            </w:r>
            <w:r w:rsidRPr="00D35B3C">
              <w:rPr>
                <w:color w:val="000000"/>
                <w:lang w:val="lv-LV"/>
              </w:rPr>
              <w:t>km)</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3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Sēdvietu skaits (ieskaitot vadītāja vietu)</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Pr>
                <w:color w:val="000000"/>
                <w:lang w:val="lv-LV"/>
              </w:rPr>
              <w:t>8-9</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42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lang w:val="lv-LV"/>
              </w:rPr>
            </w:pPr>
            <w:r w:rsidRPr="00D35B3C">
              <w:rPr>
                <w:lang w:val="lv-LV"/>
              </w:rPr>
              <w:t>Garantija</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lang w:val="lv-LV"/>
              </w:rPr>
            </w:pPr>
            <w:r w:rsidRPr="00D35B3C">
              <w:rPr>
                <w:lang w:val="lv-LV"/>
              </w:rPr>
              <w:t>Vismaz 5 gadi</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Norādīt gadus</w:t>
            </w:r>
            <w:r>
              <w:rPr>
                <w:i/>
                <w:iCs/>
                <w:color w:val="000000"/>
                <w:lang w:val="lv-LV"/>
              </w:rPr>
              <w:t xml:space="preserve"> </w:t>
            </w:r>
          </w:p>
        </w:tc>
      </w:tr>
      <w:tr w:rsidR="003153B0" w:rsidRPr="00D35B3C" w:rsidTr="00DF7302">
        <w:trPr>
          <w:trHeight w:val="4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lang w:val="lv-LV"/>
              </w:rPr>
            </w:pPr>
            <w:r w:rsidRPr="00D35B3C">
              <w:rPr>
                <w:lang w:val="lv-LV"/>
              </w:rPr>
              <w:t xml:space="preserve">Nomas termiņš </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lang w:val="lv-LV"/>
              </w:rPr>
            </w:pPr>
            <w:r w:rsidRPr="00D35B3C">
              <w:rPr>
                <w:lang w:val="lv-LV"/>
              </w:rPr>
              <w:t>60 mēneši</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37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lang w:val="lv-LV"/>
              </w:rPr>
            </w:pPr>
            <w:r w:rsidRPr="00D35B3C">
              <w:rPr>
                <w:lang w:val="lv-LV"/>
              </w:rPr>
              <w:t xml:space="preserve">Pirmā iemaksa </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lang w:val="lv-LV"/>
              </w:rPr>
            </w:pPr>
            <w:r w:rsidRPr="00D35B3C">
              <w:rPr>
                <w:lang w:val="lv-LV"/>
              </w:rPr>
              <w:t>15%</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6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lang w:val="lv-LV"/>
              </w:rPr>
            </w:pPr>
            <w:r w:rsidRPr="00D35B3C">
              <w:rPr>
                <w:lang w:val="lv-LV"/>
              </w:rPr>
              <w:t xml:space="preserve">Paredzamais (apmaksātais) </w:t>
            </w:r>
            <w:proofErr w:type="spellStart"/>
            <w:r w:rsidRPr="00D35B3C">
              <w:rPr>
                <w:lang w:val="lv-LV"/>
              </w:rPr>
              <w:t>automobīļa</w:t>
            </w:r>
            <w:proofErr w:type="spellEnd"/>
            <w:r w:rsidRPr="00D35B3C">
              <w:rPr>
                <w:lang w:val="lv-LV"/>
              </w:rPr>
              <w:t xml:space="preserve"> nobraukums nomas termiņā</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lang w:val="lv-LV"/>
              </w:rPr>
            </w:pPr>
            <w:r w:rsidRPr="00D35B3C">
              <w:rPr>
                <w:lang w:val="lv-LV"/>
              </w:rPr>
              <w:t>Līdz 1</w:t>
            </w:r>
            <w:r>
              <w:rPr>
                <w:lang w:val="lv-LV"/>
              </w:rPr>
              <w:t>2</w:t>
            </w:r>
            <w:r w:rsidRPr="00D35B3C">
              <w:rPr>
                <w:lang w:val="lv-LV"/>
              </w:rPr>
              <w:t>0 000 km</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6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0A5CFE" w:rsidRDefault="003153B0" w:rsidP="00DF7302">
            <w:pPr>
              <w:jc w:val="both"/>
              <w:rPr>
                <w:lang w:val="lv-LV"/>
              </w:rPr>
            </w:pPr>
            <w:r w:rsidRPr="000A5CFE">
              <w:rPr>
                <w:lang w:val="lv-LV"/>
              </w:rPr>
              <w:t>Piegādes termiņš no līguma parakstīšanas dienas</w:t>
            </w:r>
          </w:p>
        </w:tc>
        <w:tc>
          <w:tcPr>
            <w:tcW w:w="3402" w:type="dxa"/>
            <w:tcBorders>
              <w:top w:val="nil"/>
              <w:left w:val="nil"/>
              <w:bottom w:val="single" w:sz="8" w:space="0" w:color="auto"/>
              <w:right w:val="single" w:sz="8" w:space="0" w:color="auto"/>
            </w:tcBorders>
            <w:shd w:val="clear" w:color="auto" w:fill="auto"/>
            <w:vAlign w:val="center"/>
            <w:hideMark/>
          </w:tcPr>
          <w:p w:rsidR="003153B0" w:rsidRPr="000A5CFE" w:rsidRDefault="003153B0" w:rsidP="00DF7302">
            <w:pPr>
              <w:jc w:val="both"/>
              <w:rPr>
                <w:lang w:val="lv-LV"/>
              </w:rPr>
            </w:pPr>
            <w:r w:rsidRPr="000A5CFE">
              <w:rPr>
                <w:lang w:val="lv-LV"/>
              </w:rPr>
              <w:t>3 mēnešu laikā no līguma noslēgšanas dienas</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0A5CFE" w:rsidRDefault="003153B0" w:rsidP="00DF7302">
            <w:pPr>
              <w:jc w:val="center"/>
              <w:rPr>
                <w:i/>
                <w:lang w:val="lv-LV"/>
              </w:rPr>
            </w:pPr>
            <w:r w:rsidRPr="000A5CFE">
              <w:rPr>
                <w:i/>
                <w:lang w:val="lv-LV"/>
              </w:rPr>
              <w:t>Norādīt piegādes laiku</w:t>
            </w:r>
          </w:p>
        </w:tc>
      </w:tr>
      <w:tr w:rsidR="003153B0" w:rsidRPr="00D35B3C" w:rsidTr="00DF7302">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Sertificētu autoservis</w:t>
            </w:r>
            <w:r>
              <w:rPr>
                <w:color w:val="000000"/>
                <w:lang w:val="lv-LV"/>
              </w:rPr>
              <w:t>u</w:t>
            </w:r>
            <w:r w:rsidRPr="00D35B3C">
              <w:rPr>
                <w:color w:val="000000"/>
                <w:lang w:val="lv-LV"/>
              </w:rPr>
              <w:t xml:space="preserve"> skaits un vieta, kurā var veikt piedāvāto automašīnas plānotās tehniskās apkopes garantijas periodā</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 xml:space="preserve">Vismaz viens </w:t>
            </w:r>
            <w:r>
              <w:rPr>
                <w:color w:val="000000"/>
                <w:lang w:val="lv-LV"/>
              </w:rPr>
              <w:t xml:space="preserve">120 km attālumā no Pasūtītāja juridiskās adreses </w:t>
            </w:r>
            <w:r w:rsidRPr="00D35B3C">
              <w:rPr>
                <w:color w:val="000000"/>
                <w:lang w:val="lv-LV"/>
              </w:rPr>
              <w:t xml:space="preserve"> (jānorāda autoserviss, adrese).</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 xml:space="preserve">Norādīt autoservisu, adresi, </w:t>
            </w:r>
            <w:proofErr w:type="spellStart"/>
            <w:r w:rsidRPr="00D35B3C">
              <w:rPr>
                <w:i/>
                <w:iCs/>
                <w:color w:val="000000"/>
                <w:lang w:val="lv-LV"/>
              </w:rPr>
              <w:t>kontaktiformāciju</w:t>
            </w:r>
            <w:proofErr w:type="spellEnd"/>
          </w:p>
        </w:tc>
      </w:tr>
      <w:tr w:rsidR="003153B0" w:rsidRPr="00D35B3C" w:rsidTr="00DF7302">
        <w:trPr>
          <w:trHeight w:val="4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lastRenderedPageBreak/>
              <w:t>Virsbūves tips</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Pr>
                <w:color w:val="000000"/>
                <w:lang w:val="lv-LV"/>
              </w:rPr>
              <w:t>Mikroautobuss</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4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Durvju skaits</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Pr>
                <w:color w:val="000000"/>
                <w:lang w:val="lv-LV"/>
              </w:rPr>
              <w:t xml:space="preserve">4 vai </w:t>
            </w:r>
            <w:r w:rsidRPr="00D35B3C">
              <w:rPr>
                <w:color w:val="000000"/>
                <w:lang w:val="lv-LV"/>
              </w:rPr>
              <w:t>5 durvis</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4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Pr>
                <w:color w:val="000000"/>
                <w:lang w:val="lv-LV"/>
              </w:rPr>
              <w:t>Dzinēja darba ti</w:t>
            </w:r>
            <w:r w:rsidRPr="00D35B3C">
              <w:rPr>
                <w:color w:val="000000"/>
                <w:lang w:val="lv-LV"/>
              </w:rPr>
              <w:t>l</w:t>
            </w:r>
            <w:r>
              <w:rPr>
                <w:color w:val="000000"/>
                <w:lang w:val="lv-LV"/>
              </w:rPr>
              <w:t>p</w:t>
            </w:r>
            <w:r w:rsidRPr="00D35B3C">
              <w:rPr>
                <w:color w:val="000000"/>
                <w:lang w:val="lv-LV"/>
              </w:rPr>
              <w:t>ums</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Ne mazāks par 1900 cm</w:t>
            </w:r>
            <w:r w:rsidRPr="00D35B3C">
              <w:rPr>
                <w:color w:val="000000"/>
                <w:vertAlign w:val="superscript"/>
                <w:lang w:val="lv-LV"/>
              </w:rPr>
              <w:t>3</w:t>
            </w:r>
            <w:r w:rsidRPr="00D35B3C">
              <w:rPr>
                <w:color w:val="000000"/>
                <w:lang w:val="lv-LV"/>
              </w:rPr>
              <w:t xml:space="preserve"> </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Norādīt dzinēja darba tilpumu cm</w:t>
            </w:r>
            <w:r w:rsidRPr="00D35B3C">
              <w:rPr>
                <w:i/>
                <w:iCs/>
                <w:color w:val="000000"/>
                <w:vertAlign w:val="superscript"/>
                <w:lang w:val="lv-LV"/>
              </w:rPr>
              <w:t>3</w:t>
            </w:r>
          </w:p>
        </w:tc>
      </w:tr>
      <w:tr w:rsidR="003153B0" w:rsidRPr="00D35B3C" w:rsidTr="00DF7302">
        <w:trPr>
          <w:trHeight w:val="4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 xml:space="preserve">Dzinēja jauda </w:t>
            </w:r>
            <w:proofErr w:type="spellStart"/>
            <w:r w:rsidRPr="00D35B3C">
              <w:rPr>
                <w:color w:val="000000"/>
                <w:lang w:val="lv-LV"/>
              </w:rPr>
              <w:t>kW</w:t>
            </w:r>
            <w:proofErr w:type="spellEnd"/>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 xml:space="preserve">Jauda ne mazāka par </w:t>
            </w:r>
            <w:r>
              <w:rPr>
                <w:color w:val="000000"/>
                <w:lang w:val="lv-LV"/>
              </w:rPr>
              <w:t>95</w:t>
            </w:r>
            <w:r w:rsidRPr="00D35B3C">
              <w:rPr>
                <w:color w:val="000000"/>
                <w:lang w:val="lv-LV"/>
              </w:rPr>
              <w:t xml:space="preserve"> </w:t>
            </w:r>
            <w:proofErr w:type="spellStart"/>
            <w:r w:rsidRPr="00D35B3C">
              <w:rPr>
                <w:color w:val="000000"/>
                <w:lang w:val="lv-LV"/>
              </w:rPr>
              <w:t>kW</w:t>
            </w:r>
            <w:proofErr w:type="spellEnd"/>
            <w:r w:rsidRPr="00D35B3C">
              <w:rPr>
                <w:color w:val="000000"/>
                <w:lang w:val="lv-LV"/>
              </w:rPr>
              <w:t xml:space="preserve"> </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 xml:space="preserve">Norādīt dzinēja jaudu </w:t>
            </w:r>
            <w:proofErr w:type="spellStart"/>
            <w:r w:rsidRPr="00D35B3C">
              <w:rPr>
                <w:i/>
                <w:iCs/>
                <w:color w:val="000000"/>
                <w:lang w:val="lv-LV"/>
              </w:rPr>
              <w:t>kW</w:t>
            </w:r>
            <w:proofErr w:type="spellEnd"/>
          </w:p>
        </w:tc>
      </w:tr>
      <w:tr w:rsidR="003153B0" w:rsidRPr="00D35B3C" w:rsidTr="00DF7302">
        <w:trPr>
          <w:trHeight w:val="4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Degvielas veids</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Pr>
                <w:color w:val="000000"/>
                <w:lang w:val="lv-LV"/>
              </w:rPr>
              <w:t>Dīzeļdegviela</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Norādīt degvielas veidu</w:t>
            </w:r>
          </w:p>
        </w:tc>
      </w:tr>
      <w:tr w:rsidR="003153B0" w:rsidRPr="00D35B3C" w:rsidTr="00DF7302">
        <w:trPr>
          <w:trHeight w:val="102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Piesārņojuma (slāpekļa oksīda (</w:t>
            </w:r>
            <w:proofErr w:type="spellStart"/>
            <w:r w:rsidRPr="00D35B3C">
              <w:rPr>
                <w:color w:val="000000"/>
                <w:lang w:val="lv-LV"/>
              </w:rPr>
              <w:t>NOx</w:t>
            </w:r>
            <w:proofErr w:type="spellEnd"/>
            <w:r w:rsidRPr="00D35B3C">
              <w:rPr>
                <w:color w:val="000000"/>
                <w:lang w:val="lv-LV"/>
              </w:rPr>
              <w:t>), metānu nesaturošo ogļūdeņražu (NMHC) un cieto daļiņu (PM) emisiju apjoms</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Ne zemāks par EURO 6</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3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Pārnesuma kārbas tips</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910FC8">
              <w:rPr>
                <w:color w:val="000000"/>
                <w:lang w:val="lv-LV"/>
              </w:rPr>
              <w:t>Automātiskā vai manuālā</w:t>
            </w:r>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3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Piedziņa</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Priekšējā piedziņa vai četru ratu piedziņa</w:t>
            </w:r>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Norādīt piedziņas veidu</w:t>
            </w:r>
          </w:p>
        </w:tc>
      </w:tr>
      <w:tr w:rsidR="003153B0" w:rsidRPr="00EC7A80" w:rsidTr="00DF7302">
        <w:trPr>
          <w:trHeight w:val="390"/>
        </w:trPr>
        <w:tc>
          <w:tcPr>
            <w:tcW w:w="2268" w:type="dxa"/>
            <w:tcBorders>
              <w:top w:val="nil"/>
              <w:left w:val="single" w:sz="8" w:space="0" w:color="auto"/>
              <w:bottom w:val="single" w:sz="8" w:space="0" w:color="auto"/>
              <w:right w:val="single" w:sz="8" w:space="0" w:color="auto"/>
            </w:tcBorders>
            <w:shd w:val="clear" w:color="auto" w:fill="auto"/>
            <w:vAlign w:val="center"/>
          </w:tcPr>
          <w:p w:rsidR="003153B0" w:rsidRPr="00910FC8" w:rsidRDefault="003153B0" w:rsidP="00DF7302">
            <w:pPr>
              <w:jc w:val="both"/>
              <w:rPr>
                <w:color w:val="000000"/>
                <w:lang w:val="lv-LV"/>
              </w:rPr>
            </w:pPr>
            <w:r w:rsidRPr="00910FC8">
              <w:rPr>
                <w:color w:val="000000"/>
                <w:lang w:val="lv-LV"/>
              </w:rPr>
              <w:t>Automašīnas garums</w:t>
            </w:r>
          </w:p>
        </w:tc>
        <w:tc>
          <w:tcPr>
            <w:tcW w:w="3402" w:type="dxa"/>
            <w:tcBorders>
              <w:top w:val="nil"/>
              <w:left w:val="nil"/>
              <w:bottom w:val="single" w:sz="8" w:space="0" w:color="auto"/>
              <w:right w:val="single" w:sz="8" w:space="0" w:color="auto"/>
            </w:tcBorders>
            <w:shd w:val="clear" w:color="auto" w:fill="auto"/>
            <w:vAlign w:val="center"/>
          </w:tcPr>
          <w:p w:rsidR="003153B0" w:rsidRPr="00910FC8" w:rsidRDefault="003153B0" w:rsidP="00DF7302">
            <w:pPr>
              <w:jc w:val="both"/>
              <w:rPr>
                <w:color w:val="000000"/>
                <w:lang w:val="lv-LV"/>
              </w:rPr>
            </w:pPr>
            <w:r w:rsidRPr="00910FC8">
              <w:rPr>
                <w:color w:val="000000"/>
                <w:lang w:val="lv-LV"/>
              </w:rPr>
              <w:t>Ne mazāks kā 5000 mm</w:t>
            </w:r>
          </w:p>
        </w:tc>
        <w:tc>
          <w:tcPr>
            <w:tcW w:w="4253" w:type="dxa"/>
            <w:tcBorders>
              <w:top w:val="nil"/>
              <w:left w:val="nil"/>
              <w:bottom w:val="single" w:sz="8" w:space="0" w:color="auto"/>
              <w:right w:val="single" w:sz="8" w:space="0" w:color="auto"/>
            </w:tcBorders>
            <w:shd w:val="clear" w:color="auto" w:fill="auto"/>
            <w:noWrap/>
            <w:vAlign w:val="bottom"/>
          </w:tcPr>
          <w:p w:rsidR="003153B0" w:rsidRPr="00910FC8" w:rsidRDefault="003153B0" w:rsidP="00DF7302">
            <w:pPr>
              <w:jc w:val="center"/>
              <w:rPr>
                <w:i/>
                <w:iCs/>
                <w:color w:val="000000"/>
                <w:lang w:val="lv-LV"/>
              </w:rPr>
            </w:pPr>
            <w:r w:rsidRPr="00910FC8">
              <w:rPr>
                <w:i/>
                <w:iCs/>
                <w:color w:val="000000"/>
                <w:lang w:val="lv-LV"/>
              </w:rPr>
              <w:t>Norādīt garumu mm</w:t>
            </w:r>
          </w:p>
        </w:tc>
      </w:tr>
      <w:tr w:rsidR="003153B0" w:rsidRPr="00D35B3C" w:rsidTr="00DF7302">
        <w:trPr>
          <w:trHeight w:val="3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910FC8" w:rsidRDefault="003153B0" w:rsidP="00DF7302">
            <w:pPr>
              <w:jc w:val="both"/>
              <w:rPr>
                <w:color w:val="000000"/>
                <w:lang w:val="lv-LV"/>
              </w:rPr>
            </w:pPr>
            <w:r w:rsidRPr="00910FC8">
              <w:rPr>
                <w:color w:val="000000"/>
                <w:lang w:val="lv-LV"/>
              </w:rPr>
              <w:t>Riepu izmērs</w:t>
            </w:r>
          </w:p>
        </w:tc>
        <w:tc>
          <w:tcPr>
            <w:tcW w:w="3402" w:type="dxa"/>
            <w:tcBorders>
              <w:top w:val="nil"/>
              <w:left w:val="nil"/>
              <w:bottom w:val="single" w:sz="8" w:space="0" w:color="auto"/>
              <w:right w:val="single" w:sz="8" w:space="0" w:color="auto"/>
            </w:tcBorders>
            <w:shd w:val="clear" w:color="auto" w:fill="auto"/>
            <w:vAlign w:val="center"/>
            <w:hideMark/>
          </w:tcPr>
          <w:p w:rsidR="003153B0" w:rsidRPr="00910FC8" w:rsidRDefault="003153B0" w:rsidP="00DF7302">
            <w:pPr>
              <w:jc w:val="both"/>
              <w:rPr>
                <w:color w:val="000000"/>
                <w:lang w:val="lv-LV"/>
              </w:rPr>
            </w:pPr>
            <w:r>
              <w:rPr>
                <w:color w:val="000000"/>
                <w:lang w:val="lv-LV"/>
              </w:rPr>
              <w:t>Ne mazāk kā R17</w:t>
            </w:r>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910FC8" w:rsidRDefault="003153B0" w:rsidP="00DF7302">
            <w:pPr>
              <w:jc w:val="center"/>
              <w:rPr>
                <w:i/>
                <w:iCs/>
                <w:color w:val="000000"/>
                <w:lang w:val="lv-LV"/>
              </w:rPr>
            </w:pPr>
            <w:r w:rsidRPr="00910FC8">
              <w:rPr>
                <w:i/>
                <w:iCs/>
                <w:color w:val="000000"/>
                <w:lang w:val="lv-LV"/>
              </w:rPr>
              <w:t>Norādīt riepu izmērus</w:t>
            </w: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Obligātais aprīkojums un prasības</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xml:space="preserve">LED dienas </w:t>
            </w:r>
            <w:r>
              <w:rPr>
                <w:color w:val="000000"/>
                <w:lang w:val="lv-LV"/>
              </w:rPr>
              <w:t>gaitas</w:t>
            </w:r>
            <w:r w:rsidRPr="00D35B3C">
              <w:rPr>
                <w:color w:val="000000"/>
                <w:lang w:val="lv-LV"/>
              </w:rPr>
              <w:t xml:space="preserve"> lukturi</w:t>
            </w:r>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tcPr>
          <w:p w:rsidR="003153B0" w:rsidRPr="00D35B3C" w:rsidRDefault="003153B0" w:rsidP="00DF7302">
            <w:pPr>
              <w:rPr>
                <w:color w:val="000000"/>
                <w:lang w:val="lv-LV"/>
              </w:rPr>
            </w:pPr>
          </w:p>
        </w:tc>
        <w:tc>
          <w:tcPr>
            <w:tcW w:w="3402" w:type="dxa"/>
            <w:tcBorders>
              <w:top w:val="nil"/>
              <w:left w:val="nil"/>
              <w:bottom w:val="single" w:sz="8" w:space="0" w:color="auto"/>
              <w:right w:val="single" w:sz="8" w:space="0" w:color="auto"/>
            </w:tcBorders>
            <w:shd w:val="clear" w:color="auto" w:fill="auto"/>
            <w:vAlign w:val="center"/>
          </w:tcPr>
          <w:p w:rsidR="003153B0" w:rsidRPr="00D35B3C" w:rsidRDefault="003153B0" w:rsidP="00DF7302">
            <w:pPr>
              <w:rPr>
                <w:color w:val="000000"/>
                <w:lang w:val="lv-LV"/>
              </w:rPr>
            </w:pPr>
            <w:r w:rsidRPr="00D35B3C">
              <w:rPr>
                <w:color w:val="000000"/>
                <w:lang w:val="lv-LV"/>
              </w:rPr>
              <w:t>Miglas lukturi</w:t>
            </w:r>
          </w:p>
        </w:tc>
        <w:tc>
          <w:tcPr>
            <w:tcW w:w="4253" w:type="dxa"/>
            <w:tcBorders>
              <w:top w:val="nil"/>
              <w:left w:val="nil"/>
              <w:bottom w:val="single" w:sz="8" w:space="0" w:color="auto"/>
              <w:right w:val="single" w:sz="8" w:space="0" w:color="auto"/>
            </w:tcBorders>
            <w:shd w:val="clear" w:color="auto" w:fill="auto"/>
            <w:noWrap/>
            <w:vAlign w:val="bottom"/>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tcPr>
          <w:p w:rsidR="003153B0" w:rsidRPr="00D35B3C" w:rsidRDefault="003153B0" w:rsidP="00DF7302">
            <w:pPr>
              <w:rPr>
                <w:color w:val="000000"/>
                <w:lang w:val="lv-LV"/>
              </w:rPr>
            </w:pPr>
            <w:r w:rsidRPr="00D35B3C">
              <w:rPr>
                <w:color w:val="000000"/>
                <w:lang w:val="lv-LV"/>
              </w:rPr>
              <w:t xml:space="preserve">Oriģinālie ražotāja </w:t>
            </w:r>
            <w:r>
              <w:rPr>
                <w:color w:val="000000"/>
                <w:lang w:val="lv-LV"/>
              </w:rPr>
              <w:t xml:space="preserve">priekšējie un aizmugurējie </w:t>
            </w:r>
            <w:r w:rsidRPr="00D35B3C">
              <w:rPr>
                <w:color w:val="000000"/>
                <w:lang w:val="lv-LV"/>
              </w:rPr>
              <w:t>stāvviet</w:t>
            </w:r>
            <w:r>
              <w:rPr>
                <w:color w:val="000000"/>
                <w:lang w:val="lv-LV"/>
              </w:rPr>
              <w:t>as</w:t>
            </w:r>
            <w:r w:rsidRPr="00D35B3C">
              <w:rPr>
                <w:color w:val="000000"/>
                <w:lang w:val="lv-LV"/>
              </w:rPr>
              <w:t xml:space="preserve"> novietošanas sensori </w:t>
            </w:r>
          </w:p>
        </w:tc>
        <w:tc>
          <w:tcPr>
            <w:tcW w:w="4253" w:type="dxa"/>
            <w:tcBorders>
              <w:top w:val="nil"/>
              <w:left w:val="nil"/>
              <w:bottom w:val="single" w:sz="8" w:space="0" w:color="auto"/>
              <w:right w:val="single" w:sz="8" w:space="0" w:color="auto"/>
            </w:tcBorders>
            <w:shd w:val="clear" w:color="auto" w:fill="auto"/>
            <w:noWrap/>
            <w:vAlign w:val="bottom"/>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tcPr>
          <w:p w:rsidR="003153B0" w:rsidRPr="00D35B3C" w:rsidRDefault="003153B0" w:rsidP="00DF7302">
            <w:pPr>
              <w:rPr>
                <w:color w:val="000000"/>
                <w:lang w:val="lv-LV"/>
              </w:rPr>
            </w:pPr>
            <w:r>
              <w:rPr>
                <w:color w:val="000000"/>
                <w:lang w:val="lv-LV"/>
              </w:rPr>
              <w:t xml:space="preserve">Oriģinālā ražotāja </w:t>
            </w:r>
            <w:proofErr w:type="spellStart"/>
            <w:r>
              <w:rPr>
                <w:color w:val="000000"/>
                <w:lang w:val="lv-LV"/>
              </w:rPr>
              <w:t>a</w:t>
            </w:r>
            <w:r w:rsidRPr="00D35B3C">
              <w:rPr>
                <w:color w:val="000000"/>
                <w:lang w:val="lv-LV"/>
              </w:rPr>
              <w:t>tpakaļskata</w:t>
            </w:r>
            <w:proofErr w:type="spellEnd"/>
            <w:r w:rsidRPr="00D35B3C">
              <w:rPr>
                <w:color w:val="000000"/>
                <w:lang w:val="lv-LV"/>
              </w:rPr>
              <w:t xml:space="preserve"> kamera</w:t>
            </w:r>
          </w:p>
        </w:tc>
        <w:tc>
          <w:tcPr>
            <w:tcW w:w="4253" w:type="dxa"/>
            <w:tcBorders>
              <w:top w:val="nil"/>
              <w:left w:val="nil"/>
              <w:bottom w:val="single" w:sz="8" w:space="0" w:color="auto"/>
              <w:right w:val="single" w:sz="8" w:space="0" w:color="auto"/>
            </w:tcBorders>
            <w:shd w:val="clear" w:color="auto" w:fill="auto"/>
            <w:noWrap/>
            <w:vAlign w:val="bottom"/>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61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tcPr>
          <w:p w:rsidR="003153B0" w:rsidRPr="00D35B3C" w:rsidRDefault="003153B0" w:rsidP="00DF7302">
            <w:pPr>
              <w:rPr>
                <w:color w:val="000000"/>
                <w:lang w:val="lv-LV"/>
              </w:rPr>
            </w:pPr>
            <w:r w:rsidRPr="00D35B3C">
              <w:rPr>
                <w:color w:val="000000"/>
                <w:lang w:val="lv-LV"/>
              </w:rPr>
              <w:t>Nokrišņu sensors</w:t>
            </w:r>
          </w:p>
        </w:tc>
        <w:tc>
          <w:tcPr>
            <w:tcW w:w="4253" w:type="dxa"/>
            <w:tcBorders>
              <w:top w:val="nil"/>
              <w:left w:val="nil"/>
              <w:bottom w:val="single" w:sz="8" w:space="0" w:color="auto"/>
              <w:right w:val="single" w:sz="8" w:space="0" w:color="auto"/>
            </w:tcBorders>
            <w:shd w:val="clear" w:color="auto" w:fill="auto"/>
            <w:noWrap/>
            <w:vAlign w:val="bottom"/>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p>
        </w:tc>
        <w:tc>
          <w:tcPr>
            <w:tcW w:w="3402" w:type="dxa"/>
            <w:vMerge w:val="restart"/>
            <w:tcBorders>
              <w:top w:val="nil"/>
              <w:left w:val="nil"/>
              <w:right w:val="single" w:sz="8" w:space="0" w:color="auto"/>
            </w:tcBorders>
            <w:shd w:val="clear" w:color="auto" w:fill="auto"/>
            <w:vAlign w:val="center"/>
          </w:tcPr>
          <w:p w:rsidR="003153B0" w:rsidRPr="00D35B3C" w:rsidRDefault="003153B0" w:rsidP="00DF7302">
            <w:pPr>
              <w:rPr>
                <w:color w:val="000000"/>
                <w:lang w:val="lv-LV"/>
              </w:rPr>
            </w:pPr>
            <w:r>
              <w:rPr>
                <w:color w:val="000000"/>
                <w:lang w:val="lv-LV"/>
              </w:rPr>
              <w:t>1+1 vai 1+2 sēdekļi priekšējā rindā</w:t>
            </w:r>
          </w:p>
        </w:tc>
        <w:tc>
          <w:tcPr>
            <w:tcW w:w="4253" w:type="dxa"/>
            <w:vMerge w:val="restart"/>
            <w:tcBorders>
              <w:top w:val="nil"/>
              <w:left w:val="nil"/>
              <w:right w:val="single" w:sz="8" w:space="0" w:color="auto"/>
            </w:tcBorders>
            <w:shd w:val="clear" w:color="auto" w:fill="auto"/>
            <w:noWrap/>
            <w:vAlign w:val="bottom"/>
          </w:tcPr>
          <w:p w:rsidR="003153B0" w:rsidRPr="00D35B3C" w:rsidRDefault="003153B0" w:rsidP="00DF7302">
            <w:pPr>
              <w:jc w:val="center"/>
              <w:rPr>
                <w:i/>
                <w:iCs/>
                <w:color w:val="000000"/>
                <w:lang w:val="lv-LV"/>
              </w:rPr>
            </w:pPr>
            <w:r>
              <w:rPr>
                <w:i/>
                <w:iCs/>
                <w:color w:val="000000"/>
                <w:lang w:val="lv-LV"/>
              </w:rPr>
              <w:t>Norādīt sēdekļu izvietojumu</w:t>
            </w:r>
          </w:p>
        </w:tc>
      </w:tr>
      <w:tr w:rsidR="003153B0" w:rsidRPr="00893088" w:rsidTr="00DF7302">
        <w:trPr>
          <w:trHeight w:val="264"/>
        </w:trPr>
        <w:tc>
          <w:tcPr>
            <w:tcW w:w="2268" w:type="dxa"/>
            <w:tcBorders>
              <w:top w:val="nil"/>
              <w:left w:val="single" w:sz="8" w:space="0" w:color="auto"/>
              <w:right w:val="single" w:sz="4" w:space="0" w:color="auto"/>
            </w:tcBorders>
            <w:shd w:val="clear" w:color="auto" w:fill="auto"/>
            <w:vAlign w:val="center"/>
            <w:hideMark/>
          </w:tcPr>
          <w:p w:rsidR="003153B0" w:rsidRPr="00D35B3C" w:rsidRDefault="003153B0" w:rsidP="00DF7302">
            <w:pPr>
              <w:rPr>
                <w:color w:val="000000"/>
                <w:lang w:val="lv-LV"/>
              </w:rPr>
            </w:pPr>
          </w:p>
        </w:tc>
        <w:tc>
          <w:tcPr>
            <w:tcW w:w="3402" w:type="dxa"/>
            <w:vMerge/>
            <w:tcBorders>
              <w:left w:val="single" w:sz="4" w:space="0" w:color="auto"/>
              <w:right w:val="single" w:sz="8" w:space="0" w:color="auto"/>
            </w:tcBorders>
            <w:shd w:val="clear" w:color="auto" w:fill="auto"/>
            <w:vAlign w:val="center"/>
          </w:tcPr>
          <w:p w:rsidR="003153B0" w:rsidRPr="00D35B3C" w:rsidRDefault="003153B0" w:rsidP="00DF7302">
            <w:pPr>
              <w:rPr>
                <w:color w:val="000000"/>
                <w:lang w:val="lv-LV"/>
              </w:rPr>
            </w:pPr>
          </w:p>
        </w:tc>
        <w:tc>
          <w:tcPr>
            <w:tcW w:w="4253" w:type="dxa"/>
            <w:vMerge/>
            <w:tcBorders>
              <w:left w:val="nil"/>
              <w:bottom w:val="single" w:sz="4" w:space="0" w:color="auto"/>
              <w:right w:val="single" w:sz="8" w:space="0" w:color="auto"/>
            </w:tcBorders>
            <w:shd w:val="clear" w:color="auto" w:fill="auto"/>
            <w:noWrap/>
            <w:vAlign w:val="bottom"/>
          </w:tcPr>
          <w:p w:rsidR="003153B0" w:rsidRPr="00D35B3C" w:rsidRDefault="003153B0" w:rsidP="00DF7302">
            <w:pPr>
              <w:jc w:val="center"/>
              <w:rPr>
                <w:i/>
                <w:iCs/>
                <w:color w:val="000000"/>
                <w:lang w:val="lv-LV"/>
              </w:rPr>
            </w:pP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p>
        </w:tc>
        <w:tc>
          <w:tcPr>
            <w:tcW w:w="3402" w:type="dxa"/>
            <w:tcBorders>
              <w:top w:val="single" w:sz="8" w:space="0" w:color="auto"/>
              <w:left w:val="nil"/>
              <w:bottom w:val="nil"/>
              <w:right w:val="single" w:sz="8" w:space="0" w:color="auto"/>
            </w:tcBorders>
            <w:shd w:val="clear" w:color="auto" w:fill="auto"/>
            <w:vAlign w:val="center"/>
            <w:hideMark/>
          </w:tcPr>
          <w:p w:rsidR="003153B0" w:rsidRPr="00D35B3C" w:rsidRDefault="003153B0" w:rsidP="00DF7302">
            <w:pPr>
              <w:rPr>
                <w:color w:val="000000"/>
                <w:lang w:val="lv-LV"/>
              </w:rPr>
            </w:pPr>
            <w:r>
              <w:rPr>
                <w:color w:val="000000"/>
                <w:lang w:val="lv-LV"/>
              </w:rPr>
              <w:t>Apsildāmi priekšējie sēdekļi</w:t>
            </w:r>
          </w:p>
        </w:tc>
        <w:tc>
          <w:tcPr>
            <w:tcW w:w="4253" w:type="dxa"/>
            <w:tcBorders>
              <w:top w:val="single" w:sz="4" w:space="0" w:color="auto"/>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tcBorders>
              <w:top w:val="single" w:sz="8" w:space="0" w:color="auto"/>
              <w:left w:val="nil"/>
              <w:bottom w:val="single" w:sz="4" w:space="0" w:color="auto"/>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xml:space="preserve">Dzinēja </w:t>
            </w:r>
            <w:proofErr w:type="spellStart"/>
            <w:r w:rsidRPr="00D35B3C">
              <w:rPr>
                <w:color w:val="000000"/>
                <w:lang w:val="lv-LV"/>
              </w:rPr>
              <w:t>aizsargpanna</w:t>
            </w:r>
            <w:proofErr w:type="spellEnd"/>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tcBorders>
              <w:top w:val="single" w:sz="4" w:space="0" w:color="auto"/>
              <w:left w:val="nil"/>
              <w:bottom w:val="single" w:sz="8" w:space="0" w:color="auto"/>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Logu tonējums</w:t>
            </w:r>
          </w:p>
        </w:tc>
        <w:tc>
          <w:tcPr>
            <w:tcW w:w="4253" w:type="dxa"/>
            <w:tcBorders>
              <w:top w:val="nil"/>
              <w:left w:val="nil"/>
              <w:bottom w:val="single" w:sz="8" w:space="0" w:color="auto"/>
              <w:right w:val="single" w:sz="4"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64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tcBorders>
              <w:top w:val="nil"/>
              <w:left w:val="nil"/>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xml:space="preserve">Gumijas </w:t>
            </w:r>
            <w:r>
              <w:rPr>
                <w:color w:val="000000"/>
                <w:lang w:val="lv-LV"/>
              </w:rPr>
              <w:t xml:space="preserve">vai plastmasas izstrādājuma </w:t>
            </w:r>
            <w:r w:rsidRPr="00D35B3C">
              <w:rPr>
                <w:color w:val="000000"/>
                <w:lang w:val="lv-LV"/>
              </w:rPr>
              <w:t xml:space="preserve">grīdas </w:t>
            </w:r>
            <w:r>
              <w:rPr>
                <w:color w:val="000000"/>
                <w:lang w:val="lv-LV"/>
              </w:rPr>
              <w:t>paklājiņi salonā un bagāžas nodalījumā</w:t>
            </w:r>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tcBorders>
              <w:top w:val="single" w:sz="8" w:space="0" w:color="auto"/>
              <w:left w:val="nil"/>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Kruīza kontrole</w:t>
            </w:r>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Automātiskā klimata kontrole</w:t>
            </w:r>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Imobilaizeris, signalizācija</w:t>
            </w:r>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342150"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vMerge w:val="restart"/>
            <w:tcBorders>
              <w:top w:val="nil"/>
              <w:left w:val="nil"/>
              <w:right w:val="single" w:sz="8" w:space="0" w:color="auto"/>
            </w:tcBorders>
            <w:shd w:val="clear" w:color="auto" w:fill="auto"/>
            <w:vAlign w:val="center"/>
            <w:hideMark/>
          </w:tcPr>
          <w:p w:rsidR="003153B0" w:rsidRPr="00D35B3C" w:rsidRDefault="003153B0" w:rsidP="00DF7302">
            <w:pPr>
              <w:rPr>
                <w:color w:val="000000"/>
                <w:lang w:val="lv-LV"/>
              </w:rPr>
            </w:pPr>
            <w:r>
              <w:rPr>
                <w:color w:val="000000"/>
                <w:lang w:val="lv-LV"/>
              </w:rPr>
              <w:t xml:space="preserve">Multivides sistēma ne </w:t>
            </w:r>
            <w:r w:rsidRPr="00910FC8">
              <w:rPr>
                <w:color w:val="000000"/>
                <w:lang w:val="lv-LV"/>
              </w:rPr>
              <w:t>mazāk kā 7”</w:t>
            </w:r>
            <w:r>
              <w:rPr>
                <w:color w:val="000000"/>
                <w:lang w:val="lv-LV"/>
              </w:rPr>
              <w:t xml:space="preserve"> ekrāns</w:t>
            </w:r>
          </w:p>
        </w:tc>
        <w:tc>
          <w:tcPr>
            <w:tcW w:w="4253" w:type="dxa"/>
            <w:vMerge w:val="restart"/>
            <w:tcBorders>
              <w:top w:val="nil"/>
              <w:left w:val="nil"/>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r>
              <w:rPr>
                <w:i/>
                <w:iCs/>
                <w:color w:val="000000"/>
                <w:lang w:val="lv-LV"/>
              </w:rPr>
              <w:t>, norādot ekrāna izmēru collās</w:t>
            </w:r>
            <w:r w:rsidRPr="00D35B3C">
              <w:rPr>
                <w:i/>
                <w:iCs/>
                <w:color w:val="000000"/>
                <w:lang w:val="lv-LV"/>
              </w:rPr>
              <w:t>”</w:t>
            </w:r>
          </w:p>
        </w:tc>
      </w:tr>
      <w:tr w:rsidR="003153B0" w:rsidRPr="00342150"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vMerge/>
            <w:tcBorders>
              <w:left w:val="nil"/>
              <w:bottom w:val="single" w:sz="8" w:space="0" w:color="auto"/>
              <w:right w:val="single" w:sz="8" w:space="0" w:color="auto"/>
            </w:tcBorders>
            <w:shd w:val="clear" w:color="auto" w:fill="auto"/>
            <w:vAlign w:val="center"/>
            <w:hideMark/>
          </w:tcPr>
          <w:p w:rsidR="003153B0" w:rsidRPr="00D35B3C" w:rsidRDefault="003153B0" w:rsidP="00DF7302">
            <w:pPr>
              <w:rPr>
                <w:color w:val="000000"/>
                <w:lang w:val="lv-LV"/>
              </w:rPr>
            </w:pPr>
          </w:p>
        </w:tc>
        <w:tc>
          <w:tcPr>
            <w:tcW w:w="4253" w:type="dxa"/>
            <w:vMerge/>
            <w:tcBorders>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lastRenderedPageBreak/>
              <w:t> </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rPr>
                <w:color w:val="000000"/>
                <w:lang w:val="lv-LV"/>
              </w:rPr>
            </w:pPr>
            <w:proofErr w:type="spellStart"/>
            <w:r w:rsidRPr="00D35B3C">
              <w:rPr>
                <w:color w:val="000000"/>
                <w:lang w:val="lv-LV"/>
              </w:rPr>
              <w:t>Bluetooth</w:t>
            </w:r>
            <w:proofErr w:type="spellEnd"/>
            <w:r w:rsidRPr="00D35B3C">
              <w:rPr>
                <w:color w:val="000000"/>
                <w:lang w:val="lv-LV"/>
              </w:rPr>
              <w:t xml:space="preserve"> </w:t>
            </w:r>
            <w:proofErr w:type="spellStart"/>
            <w:r w:rsidRPr="00D35B3C">
              <w:rPr>
                <w:color w:val="000000"/>
                <w:lang w:val="lv-LV"/>
              </w:rPr>
              <w:t>brīvroku</w:t>
            </w:r>
            <w:proofErr w:type="spellEnd"/>
            <w:r w:rsidRPr="00D35B3C">
              <w:rPr>
                <w:color w:val="000000"/>
                <w:lang w:val="lv-LV"/>
              </w:rPr>
              <w:t xml:space="preserve"> sistēma</w:t>
            </w:r>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186833" w:rsidTr="00DF7302">
        <w:trPr>
          <w:trHeight w:val="555"/>
        </w:trPr>
        <w:tc>
          <w:tcPr>
            <w:tcW w:w="2268" w:type="dxa"/>
            <w:tcBorders>
              <w:top w:val="nil"/>
              <w:left w:val="single" w:sz="8" w:space="0" w:color="auto"/>
              <w:bottom w:val="nil"/>
              <w:right w:val="single" w:sz="8" w:space="0" w:color="auto"/>
            </w:tcBorders>
            <w:shd w:val="clear" w:color="auto" w:fill="auto"/>
            <w:vAlign w:val="center"/>
          </w:tcPr>
          <w:p w:rsidR="003153B0" w:rsidRPr="00D35B3C" w:rsidRDefault="003153B0" w:rsidP="00DF7302">
            <w:pPr>
              <w:rPr>
                <w:color w:val="000000"/>
                <w:lang w:val="lv-LV"/>
              </w:rPr>
            </w:pPr>
          </w:p>
        </w:tc>
        <w:tc>
          <w:tcPr>
            <w:tcW w:w="3402" w:type="dxa"/>
            <w:tcBorders>
              <w:top w:val="nil"/>
              <w:left w:val="nil"/>
              <w:bottom w:val="single" w:sz="8" w:space="0" w:color="auto"/>
              <w:right w:val="single" w:sz="8" w:space="0" w:color="auto"/>
            </w:tcBorders>
            <w:shd w:val="clear" w:color="auto" w:fill="auto"/>
            <w:vAlign w:val="center"/>
          </w:tcPr>
          <w:p w:rsidR="003153B0" w:rsidRPr="00186833" w:rsidRDefault="003153B0" w:rsidP="00DF7302">
            <w:pPr>
              <w:rPr>
                <w:color w:val="000000"/>
                <w:lang w:val="lv-LV"/>
              </w:rPr>
            </w:pPr>
            <w:r>
              <w:rPr>
                <w:color w:val="000000"/>
                <w:lang w:val="lv-LV"/>
              </w:rPr>
              <w:t>Ā</w:t>
            </w:r>
            <w:r w:rsidRPr="00186833">
              <w:rPr>
                <w:color w:val="000000"/>
                <w:lang w:val="lv-LV"/>
              </w:rPr>
              <w:t>rkārtas bremzēšan</w:t>
            </w:r>
            <w:r>
              <w:rPr>
                <w:color w:val="000000"/>
                <w:lang w:val="lv-LV"/>
              </w:rPr>
              <w:t>as palīdzības sistēma</w:t>
            </w:r>
            <w:r w:rsidRPr="00186833">
              <w:rPr>
                <w:color w:val="000000"/>
                <w:lang w:val="lv-LV"/>
              </w:rPr>
              <w:t>, brīdinājums par sadursmi</w:t>
            </w:r>
          </w:p>
        </w:tc>
        <w:tc>
          <w:tcPr>
            <w:tcW w:w="4253" w:type="dxa"/>
            <w:tcBorders>
              <w:top w:val="nil"/>
              <w:left w:val="nil"/>
              <w:bottom w:val="single" w:sz="8" w:space="0" w:color="auto"/>
              <w:right w:val="single" w:sz="8" w:space="0" w:color="auto"/>
            </w:tcBorders>
            <w:shd w:val="clear" w:color="auto" w:fill="auto"/>
            <w:noWrap/>
            <w:vAlign w:val="bottom"/>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Krāsa</w:t>
            </w:r>
            <w:r>
              <w:rPr>
                <w:color w:val="000000"/>
                <w:lang w:val="lv-LV"/>
              </w:rPr>
              <w:t xml:space="preserve"> – (</w:t>
            </w:r>
            <w:r w:rsidRPr="00D35B3C">
              <w:rPr>
                <w:color w:val="000000"/>
                <w:lang w:val="lv-LV"/>
              </w:rPr>
              <w:t>baltu</w:t>
            </w:r>
            <w:r>
              <w:rPr>
                <w:color w:val="000000"/>
                <w:lang w:val="lv-LV"/>
              </w:rPr>
              <w:t xml:space="preserve"> nepiedāvāt)</w:t>
            </w:r>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 xml:space="preserve">Norādīt krāsu </w:t>
            </w: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Noņemams sakabes āķis</w:t>
            </w:r>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rPr>
                <w:color w:val="000000"/>
                <w:lang w:val="lv-LV"/>
              </w:rPr>
            </w:pPr>
            <w:proofErr w:type="spellStart"/>
            <w:r w:rsidRPr="00D35B3C">
              <w:rPr>
                <w:color w:val="000000"/>
                <w:lang w:val="lv-LV"/>
              </w:rPr>
              <w:t>Vieglmetāla</w:t>
            </w:r>
            <w:proofErr w:type="spellEnd"/>
            <w:r w:rsidRPr="00D35B3C">
              <w:rPr>
                <w:color w:val="000000"/>
                <w:lang w:val="lv-LV"/>
              </w:rPr>
              <w:t xml:space="preserve"> diski</w:t>
            </w:r>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555"/>
        </w:trPr>
        <w:tc>
          <w:tcPr>
            <w:tcW w:w="2268" w:type="dxa"/>
            <w:tcBorders>
              <w:top w:val="nil"/>
              <w:left w:val="single" w:sz="8" w:space="0" w:color="auto"/>
              <w:bottom w:val="nil"/>
              <w:right w:val="single" w:sz="8" w:space="0" w:color="auto"/>
            </w:tcBorders>
            <w:shd w:val="clear" w:color="auto" w:fill="auto"/>
            <w:vAlign w:val="center"/>
          </w:tcPr>
          <w:p w:rsidR="003153B0" w:rsidRPr="00D35B3C" w:rsidRDefault="003153B0" w:rsidP="00DF7302">
            <w:pPr>
              <w:rPr>
                <w:color w:val="000000"/>
                <w:lang w:val="lv-LV"/>
              </w:rPr>
            </w:pPr>
          </w:p>
        </w:tc>
        <w:tc>
          <w:tcPr>
            <w:tcW w:w="3402" w:type="dxa"/>
            <w:tcBorders>
              <w:top w:val="nil"/>
              <w:left w:val="nil"/>
              <w:bottom w:val="single" w:sz="8" w:space="0" w:color="auto"/>
              <w:right w:val="single" w:sz="8" w:space="0" w:color="auto"/>
            </w:tcBorders>
            <w:shd w:val="clear" w:color="auto" w:fill="auto"/>
            <w:vAlign w:val="center"/>
          </w:tcPr>
          <w:p w:rsidR="003153B0" w:rsidRPr="00D35B3C" w:rsidRDefault="003153B0" w:rsidP="00DF7302">
            <w:pPr>
              <w:rPr>
                <w:color w:val="000000"/>
                <w:lang w:val="lv-LV"/>
              </w:rPr>
            </w:pPr>
            <w:r>
              <w:rPr>
                <w:color w:val="000000"/>
                <w:lang w:val="lv-LV"/>
              </w:rPr>
              <w:t>Dubļu sargi</w:t>
            </w:r>
          </w:p>
        </w:tc>
        <w:tc>
          <w:tcPr>
            <w:tcW w:w="4253" w:type="dxa"/>
            <w:tcBorders>
              <w:top w:val="nil"/>
              <w:left w:val="nil"/>
              <w:bottom w:val="single" w:sz="8" w:space="0" w:color="auto"/>
              <w:right w:val="single" w:sz="8" w:space="0" w:color="auto"/>
            </w:tcBorders>
            <w:shd w:val="clear" w:color="auto" w:fill="auto"/>
            <w:noWrap/>
            <w:vAlign w:val="bottom"/>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66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Avārijas trijstūris, drošības veste, aptieciņa, ugunsdzēšamais aparāts.</w:t>
            </w:r>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6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Pakalpojumi</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rPr>
                <w:color w:val="1F1F1F"/>
                <w:lang w:val="lv-LV"/>
              </w:rPr>
            </w:pPr>
            <w:r w:rsidRPr="00576D13">
              <w:rPr>
                <w:lang w:val="lv-LV"/>
              </w:rPr>
              <w:t>Reģistrācija un tehniskā apskate atbilstoši LR normatīvo aktu prasībām, tehniskās apskate, nodokļu, node</w:t>
            </w:r>
            <w:r>
              <w:rPr>
                <w:lang w:val="lv-LV"/>
              </w:rPr>
              <w:t>vu u.c. izdevumi jāiekļauj cenā</w:t>
            </w:r>
            <w:r w:rsidRPr="00D35B3C">
              <w:rPr>
                <w:color w:val="1F1F1F"/>
                <w:lang w:val="lv-LV"/>
              </w:rPr>
              <w:t xml:space="preserve">. </w:t>
            </w:r>
          </w:p>
        </w:tc>
        <w:tc>
          <w:tcPr>
            <w:tcW w:w="4253" w:type="dxa"/>
            <w:tcBorders>
              <w:top w:val="nil"/>
              <w:left w:val="nil"/>
              <w:bottom w:val="single" w:sz="8" w:space="0" w:color="auto"/>
              <w:right w:val="single" w:sz="8" w:space="0" w:color="auto"/>
            </w:tcBorders>
            <w:shd w:val="clear" w:color="auto" w:fill="auto"/>
            <w:noWrap/>
            <w:vAlign w:val="bottom"/>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r w:rsidR="003153B0" w:rsidRPr="00D35B3C" w:rsidTr="00DF7302">
        <w:trPr>
          <w:trHeight w:val="274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153B0" w:rsidRPr="00D35B3C" w:rsidRDefault="003153B0" w:rsidP="00DF7302">
            <w:pPr>
              <w:jc w:val="both"/>
              <w:rPr>
                <w:color w:val="000000"/>
                <w:lang w:val="lv-LV"/>
              </w:rPr>
            </w:pPr>
            <w:r w:rsidRPr="00D35B3C">
              <w:rPr>
                <w:color w:val="000000"/>
                <w:lang w:val="lv-LV"/>
              </w:rPr>
              <w:t>Garantija, defektu novēršanas un tehniskās apkopes kārtība un termiņi</w:t>
            </w:r>
          </w:p>
        </w:tc>
        <w:tc>
          <w:tcPr>
            <w:tcW w:w="3402" w:type="dxa"/>
            <w:tcBorders>
              <w:top w:val="nil"/>
              <w:left w:val="nil"/>
              <w:bottom w:val="single" w:sz="8" w:space="0" w:color="auto"/>
              <w:right w:val="single" w:sz="8" w:space="0" w:color="auto"/>
            </w:tcBorders>
            <w:shd w:val="clear" w:color="auto" w:fill="auto"/>
            <w:vAlign w:val="center"/>
            <w:hideMark/>
          </w:tcPr>
          <w:p w:rsidR="003153B0" w:rsidRPr="00D35B3C" w:rsidRDefault="003153B0" w:rsidP="00DF7302">
            <w:pPr>
              <w:rPr>
                <w:color w:val="000000"/>
                <w:lang w:val="lv-LV"/>
              </w:rPr>
            </w:pPr>
            <w:r w:rsidRPr="00D35B3C">
              <w:rPr>
                <w:color w:val="000000"/>
                <w:lang w:val="lv-LV"/>
              </w:rPr>
              <w:t xml:space="preserve">Garantijas ietvaros piegādātājam jānodrošina automašīnu konstatēto defektu/bojājumu novēršanu, kā arī garantijas laika tehniskās apkopes autorizētajos autoservisos ne vēlāk kā 3 (trīs) darba dienu laikā no pasūtītāja pieteikuma saņemšanas dienas, nezaudējot automobilim noteiktās ražotāja garantijas. </w:t>
            </w:r>
          </w:p>
        </w:tc>
        <w:tc>
          <w:tcPr>
            <w:tcW w:w="4253" w:type="dxa"/>
            <w:tcBorders>
              <w:top w:val="nil"/>
              <w:left w:val="nil"/>
              <w:bottom w:val="single" w:sz="8" w:space="0" w:color="auto"/>
              <w:right w:val="single" w:sz="8" w:space="0" w:color="auto"/>
            </w:tcBorders>
            <w:shd w:val="clear" w:color="auto" w:fill="auto"/>
            <w:noWrap/>
            <w:vAlign w:val="center"/>
            <w:hideMark/>
          </w:tcPr>
          <w:p w:rsidR="003153B0" w:rsidRPr="00D35B3C" w:rsidRDefault="003153B0" w:rsidP="00DF7302">
            <w:pPr>
              <w:jc w:val="center"/>
              <w:rPr>
                <w:i/>
                <w:iCs/>
                <w:color w:val="000000"/>
                <w:lang w:val="lv-LV"/>
              </w:rPr>
            </w:pPr>
            <w:r w:rsidRPr="00D35B3C">
              <w:rPr>
                <w:i/>
                <w:iCs/>
                <w:color w:val="000000"/>
                <w:lang w:val="lv-LV"/>
              </w:rPr>
              <w:t>Aizpildīt aili ar „jā” vai „nē”</w:t>
            </w:r>
          </w:p>
        </w:tc>
      </w:tr>
    </w:tbl>
    <w:p w:rsidR="003153B0" w:rsidRDefault="003153B0" w:rsidP="003153B0">
      <w:pPr>
        <w:pStyle w:val="BodyText"/>
        <w:spacing w:after="0"/>
        <w:jc w:val="both"/>
        <w:rPr>
          <w:sz w:val="24"/>
          <w:szCs w:val="24"/>
          <w:lang w:val="lv-LV"/>
        </w:rPr>
      </w:pPr>
    </w:p>
    <w:p w:rsidR="003153B0" w:rsidRPr="001C4ED0" w:rsidRDefault="003153B0" w:rsidP="003153B0">
      <w:pPr>
        <w:pStyle w:val="BodyText"/>
        <w:spacing w:after="0"/>
        <w:jc w:val="both"/>
        <w:rPr>
          <w:sz w:val="22"/>
          <w:szCs w:val="22"/>
          <w:lang w:val="lv-LV"/>
        </w:rPr>
      </w:pPr>
      <w:r w:rsidRPr="001C4ED0">
        <w:rPr>
          <w:color w:val="000000"/>
          <w:sz w:val="22"/>
          <w:szCs w:val="22"/>
          <w:lang w:val="lv-LV"/>
        </w:rPr>
        <w:t>Piedāvājumā jāiesniedz automašīnas tehnisko apkopju grafiks un izmaksas.</w:t>
      </w:r>
    </w:p>
    <w:p w:rsidR="003153B0" w:rsidRPr="0056582B" w:rsidRDefault="003153B0" w:rsidP="003153B0">
      <w:pPr>
        <w:pStyle w:val="BodyText"/>
        <w:spacing w:after="0"/>
        <w:jc w:val="both"/>
        <w:rPr>
          <w:sz w:val="22"/>
          <w:szCs w:val="22"/>
          <w:lang w:val="lv-LV"/>
        </w:rPr>
      </w:pPr>
    </w:p>
    <w:p w:rsidR="003153B0" w:rsidRPr="0056582B" w:rsidRDefault="003153B0" w:rsidP="003153B0">
      <w:pPr>
        <w:pStyle w:val="BodyText"/>
        <w:spacing w:after="0"/>
        <w:jc w:val="both"/>
        <w:rPr>
          <w:sz w:val="22"/>
          <w:szCs w:val="22"/>
          <w:lang w:val="lv-LV"/>
        </w:rPr>
      </w:pPr>
    </w:p>
    <w:p w:rsidR="003153B0" w:rsidRPr="00243AB4" w:rsidRDefault="003153B0" w:rsidP="003153B0">
      <w:pPr>
        <w:spacing w:after="120"/>
        <w:rPr>
          <w:sz w:val="22"/>
          <w:lang w:val="lv-LV"/>
        </w:rPr>
      </w:pPr>
      <w:r w:rsidRPr="00243AB4">
        <w:rPr>
          <w:sz w:val="22"/>
          <w:lang w:val="lv-LV"/>
        </w:rPr>
        <w:t>Pretendents/Pretendenta pilnvarotā persona:</w:t>
      </w:r>
    </w:p>
    <w:p w:rsidR="003153B0" w:rsidRPr="00243AB4" w:rsidRDefault="003153B0" w:rsidP="003153B0">
      <w:pPr>
        <w:spacing w:after="120"/>
        <w:rPr>
          <w:sz w:val="22"/>
          <w:lang w:val="lv-LV"/>
        </w:rPr>
      </w:pPr>
      <w:r w:rsidRPr="00243AB4">
        <w:rPr>
          <w:sz w:val="22"/>
          <w:lang w:val="lv-LV"/>
        </w:rPr>
        <w:t xml:space="preserve">_________________________                _______________        _________________                   </w:t>
      </w:r>
      <w:r w:rsidRPr="00243AB4">
        <w:rPr>
          <w:sz w:val="22"/>
          <w:lang w:val="lv-LV"/>
        </w:rPr>
        <w:tab/>
      </w:r>
    </w:p>
    <w:p w:rsidR="003153B0" w:rsidRPr="00243AB4" w:rsidRDefault="003153B0" w:rsidP="003153B0">
      <w:pPr>
        <w:spacing w:after="120"/>
        <w:rPr>
          <w:lang w:val="lv-LV"/>
        </w:rPr>
      </w:pPr>
      <w:r w:rsidRPr="00243AB4">
        <w:rPr>
          <w:lang w:val="lv-LV"/>
        </w:rPr>
        <w:t xml:space="preserve">    /vārds, uzvārds/ </w:t>
      </w:r>
      <w:r w:rsidRPr="00243AB4">
        <w:rPr>
          <w:lang w:val="lv-LV"/>
        </w:rPr>
        <w:tab/>
      </w:r>
      <w:r w:rsidRPr="00243AB4">
        <w:rPr>
          <w:lang w:val="lv-LV"/>
        </w:rPr>
        <w:tab/>
        <w:t xml:space="preserve">             /amats/                              /paraksts/   </w:t>
      </w:r>
      <w:r w:rsidRPr="00243AB4">
        <w:rPr>
          <w:lang w:val="lv-LV"/>
        </w:rPr>
        <w:tab/>
      </w:r>
    </w:p>
    <w:p w:rsidR="003153B0" w:rsidRPr="00243AB4" w:rsidRDefault="003153B0" w:rsidP="003153B0">
      <w:pPr>
        <w:spacing w:after="120"/>
        <w:rPr>
          <w:sz w:val="22"/>
          <w:lang w:val="lv-LV"/>
        </w:rPr>
      </w:pPr>
      <w:r w:rsidRPr="00243AB4">
        <w:rPr>
          <w:sz w:val="22"/>
          <w:lang w:val="lv-LV"/>
        </w:rPr>
        <w:t xml:space="preserve"> ____________________2019.gada ___.________________</w:t>
      </w:r>
    </w:p>
    <w:p w:rsidR="003153B0" w:rsidRPr="00243AB4" w:rsidRDefault="003153B0" w:rsidP="003153B0">
      <w:pPr>
        <w:spacing w:after="120"/>
        <w:rPr>
          <w:lang w:val="lv-LV"/>
        </w:rPr>
      </w:pPr>
      <w:r w:rsidRPr="00243AB4">
        <w:rPr>
          <w:lang w:val="lv-LV"/>
        </w:rPr>
        <w:t xml:space="preserve">/sagatavošanas vieta/  </w:t>
      </w:r>
    </w:p>
    <w:p w:rsidR="003153B0" w:rsidRDefault="003153B0" w:rsidP="003153B0">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rPr>
        <w:sectPr w:rsidR="003153B0" w:rsidSect="000A5CFE">
          <w:headerReference w:type="default" r:id="rId8"/>
          <w:footerReference w:type="even" r:id="rId9"/>
          <w:footerReference w:type="default" r:id="rId10"/>
          <w:pgSz w:w="11906" w:h="16838" w:code="9"/>
          <w:pgMar w:top="1134" w:right="1134" w:bottom="851" w:left="851" w:header="720" w:footer="720" w:gutter="0"/>
          <w:cols w:space="60"/>
          <w:noEndnote/>
          <w:titlePg/>
          <w:docGrid w:linePitch="272"/>
        </w:sectPr>
      </w:pPr>
    </w:p>
    <w:p w:rsidR="003153B0" w:rsidRPr="00B56848" w:rsidRDefault="003153B0" w:rsidP="003153B0">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14:shadow w14:blurRad="50800" w14:dist="38100" w14:dir="2700000" w14:sx="100000" w14:sy="100000" w14:kx="0" w14:ky="0" w14:algn="tl">
            <w14:srgbClr w14:val="000000">
              <w14:alpha w14:val="60000"/>
            </w14:srgbClr>
          </w14:shadow>
        </w:rPr>
      </w:pPr>
      <w:r>
        <w:rPr>
          <w:rFonts w:ascii="Times New Roman Bold" w:hAnsi="Times New Roman Bold"/>
          <w:b/>
          <w:kern w:val="0"/>
          <w:sz w:val="18"/>
          <w:szCs w:val="18"/>
          <w:lang w:val="lv-LV" w:eastAsia="en-US"/>
        </w:rPr>
        <w:lastRenderedPageBreak/>
        <w:t>3</w:t>
      </w:r>
      <w:r w:rsidRPr="00B56848">
        <w:rPr>
          <w:rFonts w:ascii="Times New Roman Bold" w:hAnsi="Times New Roman Bold"/>
          <w:b/>
          <w:kern w:val="0"/>
          <w:sz w:val="18"/>
          <w:szCs w:val="18"/>
          <w:lang w:val="lv-LV" w:eastAsia="en-US"/>
        </w:rPr>
        <w:t>.pielikums</w:t>
      </w:r>
    </w:p>
    <w:p w:rsidR="003153B0" w:rsidRPr="00FB2DA6" w:rsidRDefault="003153B0" w:rsidP="003153B0">
      <w:pPr>
        <w:widowControl/>
        <w:shd w:val="clear" w:color="auto" w:fill="FFFFFF"/>
        <w:overflowPunct/>
        <w:autoSpaceDE/>
        <w:autoSpaceDN/>
        <w:adjustRightInd/>
        <w:jc w:val="right"/>
        <w:rPr>
          <w:kern w:val="0"/>
          <w:lang w:val="lv-LV" w:eastAsia="en-US"/>
        </w:rPr>
      </w:pPr>
      <w:bookmarkStart w:id="10" w:name="_Toc306285415"/>
      <w:bookmarkStart w:id="11" w:name="_Toc457316103"/>
      <w:r w:rsidRPr="00FB2DA6">
        <w:rPr>
          <w:kern w:val="0"/>
          <w:lang w:val="lv-LV" w:eastAsia="en-US"/>
        </w:rPr>
        <w:t xml:space="preserve">Iepirkuma </w:t>
      </w:r>
      <w:r>
        <w:rPr>
          <w:kern w:val="0"/>
          <w:lang w:val="lv-LV" w:eastAsia="en-US"/>
        </w:rPr>
        <w:t xml:space="preserve"> </w:t>
      </w:r>
      <w:r w:rsidRPr="00FB2DA6">
        <w:rPr>
          <w:kern w:val="0"/>
          <w:lang w:val="lv-LV" w:eastAsia="en-US"/>
        </w:rPr>
        <w:t xml:space="preserve">nolikumam </w:t>
      </w:r>
    </w:p>
    <w:p w:rsidR="003153B0" w:rsidRPr="00FB2DA6" w:rsidRDefault="003153B0" w:rsidP="003153B0">
      <w:pPr>
        <w:widowControl/>
        <w:shd w:val="clear" w:color="auto" w:fill="FFFFFF"/>
        <w:overflowPunct/>
        <w:autoSpaceDE/>
        <w:autoSpaceDN/>
        <w:adjustRightInd/>
        <w:jc w:val="right"/>
        <w:rPr>
          <w:kern w:val="0"/>
          <w:sz w:val="18"/>
          <w:szCs w:val="18"/>
          <w:lang w:val="lv-LV" w:eastAsia="en-US"/>
        </w:rPr>
      </w:pPr>
      <w:r w:rsidRPr="00FB2DA6">
        <w:rPr>
          <w:kern w:val="0"/>
          <w:sz w:val="24"/>
          <w:szCs w:val="24"/>
          <w:lang w:val="lv-LV" w:eastAsia="en-US"/>
        </w:rPr>
        <w:t xml:space="preserve"> </w:t>
      </w:r>
      <w:r w:rsidRPr="00FB2DA6">
        <w:rPr>
          <w:b/>
          <w:kern w:val="0"/>
          <w:sz w:val="18"/>
          <w:szCs w:val="18"/>
          <w:lang w:val="lv-LV" w:eastAsia="en-US"/>
        </w:rPr>
        <w:t>“</w:t>
      </w:r>
      <w:r>
        <w:rPr>
          <w:b/>
          <w:kern w:val="0"/>
          <w:sz w:val="18"/>
          <w:szCs w:val="18"/>
          <w:lang w:val="lv-LV" w:eastAsia="en-US"/>
        </w:rPr>
        <w:t>Jauna pasažieru mikroautobusa noma operatīvajā līzingā</w:t>
      </w:r>
      <w:r w:rsidRPr="00FB2DA6">
        <w:rPr>
          <w:b/>
          <w:kern w:val="0"/>
          <w:sz w:val="18"/>
          <w:szCs w:val="18"/>
          <w:lang w:val="lv-LV" w:eastAsia="en-US"/>
        </w:rPr>
        <w:t>”</w:t>
      </w:r>
    </w:p>
    <w:p w:rsidR="003153B0" w:rsidRPr="00FB2DA6" w:rsidRDefault="003153B0" w:rsidP="003153B0">
      <w:pPr>
        <w:widowControl/>
        <w:shd w:val="clear" w:color="auto" w:fill="FFFFFF"/>
        <w:overflowPunct/>
        <w:autoSpaceDE/>
        <w:autoSpaceDN/>
        <w:adjustRightInd/>
        <w:jc w:val="right"/>
        <w:rPr>
          <w:kern w:val="0"/>
          <w:lang w:val="lv-LV" w:eastAsia="en-US"/>
        </w:rPr>
      </w:pPr>
      <w:r w:rsidRPr="00FB2DA6">
        <w:rPr>
          <w:kern w:val="0"/>
          <w:lang w:val="lv-LV" w:eastAsia="en-US"/>
        </w:rPr>
        <w:t>(identifikācijas Nr</w:t>
      </w:r>
      <w:r w:rsidRPr="001C4ED0">
        <w:rPr>
          <w:kern w:val="0"/>
          <w:sz w:val="22"/>
          <w:szCs w:val="22"/>
          <w:lang w:val="lv-LV" w:eastAsia="en-US"/>
        </w:rPr>
        <w:t xml:space="preserve">.: SOP </w:t>
      </w:r>
      <w:r>
        <w:rPr>
          <w:kern w:val="0"/>
          <w:sz w:val="22"/>
          <w:szCs w:val="22"/>
          <w:lang w:val="lv-LV" w:eastAsia="en-US"/>
        </w:rPr>
        <w:t>2019/07</w:t>
      </w:r>
      <w:r w:rsidRPr="00FB2DA6">
        <w:rPr>
          <w:kern w:val="0"/>
          <w:szCs w:val="28"/>
          <w:lang w:val="lv-LV" w:eastAsia="en-US"/>
        </w:rPr>
        <w:t>)</w:t>
      </w:r>
      <w:r w:rsidRPr="00FB2DA6">
        <w:rPr>
          <w:kern w:val="0"/>
          <w:sz w:val="16"/>
          <w:lang w:val="lv-LV" w:eastAsia="en-US"/>
        </w:rPr>
        <w:t xml:space="preserve"> </w:t>
      </w:r>
    </w:p>
    <w:p w:rsidR="003153B0" w:rsidRPr="008651F1" w:rsidRDefault="003153B0" w:rsidP="003153B0">
      <w:pPr>
        <w:pStyle w:val="Heading2"/>
        <w:spacing w:after="0"/>
        <w:ind w:left="303" w:right="435"/>
        <w:jc w:val="center"/>
        <w:rPr>
          <w:rFonts w:ascii="Times New Roman" w:hAnsi="Times New Roman"/>
          <w:i w:val="0"/>
          <w:sz w:val="24"/>
          <w:szCs w:val="24"/>
        </w:rPr>
      </w:pPr>
      <w:r>
        <w:rPr>
          <w:rFonts w:ascii="Times New Roman" w:hAnsi="Times New Roman"/>
          <w:i w:val="0"/>
          <w:sz w:val="24"/>
          <w:szCs w:val="24"/>
        </w:rPr>
        <w:t>FINANŠU PIEDĀVĀJUMS</w:t>
      </w:r>
    </w:p>
    <w:p w:rsidR="003153B0" w:rsidRDefault="003153B0" w:rsidP="003153B0">
      <w:pPr>
        <w:jc w:val="right"/>
      </w:pPr>
      <w:r>
        <w:t xml:space="preserve"> </w:t>
      </w:r>
    </w:p>
    <w:p w:rsidR="003153B0" w:rsidRPr="008651F1" w:rsidRDefault="003153B0" w:rsidP="003153B0">
      <w:pPr>
        <w:spacing w:after="4"/>
        <w:ind w:left="-15" w:right="49"/>
        <w:jc w:val="both"/>
        <w:rPr>
          <w:sz w:val="24"/>
          <w:szCs w:val="24"/>
          <w:lang w:val="lv-LV"/>
        </w:rPr>
      </w:pPr>
      <w:r w:rsidRPr="008651F1">
        <w:rPr>
          <w:sz w:val="24"/>
          <w:szCs w:val="24"/>
          <w:lang w:val="lv-LV"/>
        </w:rPr>
        <w:t xml:space="preserve">Pretendents, </w:t>
      </w:r>
      <w:r>
        <w:rPr>
          <w:sz w:val="24"/>
          <w:szCs w:val="24"/>
          <w:lang w:val="lv-LV"/>
        </w:rPr>
        <w:t>_________&lt;</w:t>
      </w:r>
      <w:r w:rsidRPr="001C4ED0">
        <w:rPr>
          <w:i/>
          <w:sz w:val="24"/>
          <w:szCs w:val="24"/>
          <w:highlight w:val="lightGray"/>
          <w:u w:val="single" w:color="000000"/>
          <w:lang w:val="lv-LV"/>
        </w:rPr>
        <w:t>nosaukums</w:t>
      </w:r>
      <w:r>
        <w:rPr>
          <w:i/>
          <w:sz w:val="24"/>
          <w:szCs w:val="24"/>
          <w:u w:val="single" w:color="000000"/>
          <w:lang w:val="lv-LV"/>
        </w:rPr>
        <w:t>&gt;</w:t>
      </w:r>
      <w:r w:rsidRPr="008651F1">
        <w:rPr>
          <w:i/>
          <w:sz w:val="24"/>
          <w:szCs w:val="24"/>
          <w:u w:val="single" w:color="000000"/>
          <w:lang w:val="lv-LV"/>
        </w:rPr>
        <w:t>_________</w:t>
      </w:r>
      <w:r w:rsidRPr="008651F1">
        <w:rPr>
          <w:sz w:val="24"/>
          <w:szCs w:val="24"/>
          <w:lang w:val="lv-LV"/>
        </w:rPr>
        <w:t xml:space="preserve">, </w:t>
      </w:r>
    </w:p>
    <w:p w:rsidR="003153B0" w:rsidRDefault="003153B0" w:rsidP="003153B0">
      <w:pPr>
        <w:spacing w:after="4"/>
        <w:ind w:left="-15" w:right="49"/>
        <w:jc w:val="both"/>
        <w:rPr>
          <w:b/>
          <w:sz w:val="24"/>
          <w:szCs w:val="24"/>
          <w:lang w:val="lv-LV"/>
        </w:rPr>
      </w:pPr>
      <w:r w:rsidRPr="008651F1">
        <w:rPr>
          <w:sz w:val="24"/>
          <w:szCs w:val="24"/>
          <w:lang w:val="lv-LV"/>
        </w:rPr>
        <w:t>piedāvā sniegt pakalpojumu</w:t>
      </w:r>
      <w:r>
        <w:rPr>
          <w:sz w:val="24"/>
          <w:szCs w:val="24"/>
          <w:lang w:val="lv-LV"/>
        </w:rPr>
        <w:t xml:space="preserve"> jaunas automašīnas ____________________________ (</w:t>
      </w:r>
      <w:r w:rsidRPr="008651F1">
        <w:rPr>
          <w:sz w:val="18"/>
          <w:szCs w:val="18"/>
          <w:lang w:val="lv-LV"/>
        </w:rPr>
        <w:t>automašīnas marka, modelis</w:t>
      </w:r>
      <w:r>
        <w:rPr>
          <w:sz w:val="18"/>
          <w:szCs w:val="18"/>
          <w:lang w:val="lv-LV"/>
        </w:rPr>
        <w:t>, izlaiduma gads</w:t>
      </w:r>
      <w:r>
        <w:rPr>
          <w:sz w:val="24"/>
          <w:szCs w:val="24"/>
          <w:lang w:val="lv-LV"/>
        </w:rPr>
        <w:t>) piegādi</w:t>
      </w:r>
      <w:r w:rsidRPr="008651F1">
        <w:rPr>
          <w:sz w:val="24"/>
          <w:szCs w:val="24"/>
          <w:lang w:val="lv-LV"/>
        </w:rPr>
        <w:t xml:space="preserve"> saskaņā ar iepirkuma</w:t>
      </w:r>
      <w:r>
        <w:rPr>
          <w:sz w:val="24"/>
          <w:szCs w:val="24"/>
          <w:lang w:val="lv-LV"/>
        </w:rPr>
        <w:t xml:space="preserve"> </w:t>
      </w:r>
      <w:r w:rsidRPr="008651F1">
        <w:rPr>
          <w:sz w:val="24"/>
          <w:szCs w:val="24"/>
          <w:lang w:val="lv-LV"/>
        </w:rPr>
        <w:t xml:space="preserve"> „ </w:t>
      </w:r>
      <w:r>
        <w:rPr>
          <w:sz w:val="24"/>
          <w:szCs w:val="24"/>
          <w:lang w:val="lv-LV"/>
        </w:rPr>
        <w:t xml:space="preserve">Jauna pasažieru mikroautobusa noma operatīvajā līzingā” </w:t>
      </w:r>
      <w:r w:rsidRPr="008651F1">
        <w:rPr>
          <w:sz w:val="24"/>
          <w:szCs w:val="24"/>
          <w:lang w:val="lv-LV"/>
        </w:rPr>
        <w:t xml:space="preserve"> nolikuma (t.sk., iepirkuma tehniskās specifikācijas – tehniskā piedāvājuma) prasībām, un veikt iepirkuma līguma izpildi par šādu līgumcenu:</w:t>
      </w:r>
      <w:r w:rsidRPr="008651F1">
        <w:rPr>
          <w:b/>
          <w:sz w:val="24"/>
          <w:szCs w:val="24"/>
          <w:lang w:val="lv-LV"/>
        </w:rPr>
        <w:t xml:space="preserve"> </w:t>
      </w:r>
    </w:p>
    <w:tbl>
      <w:tblPr>
        <w:tblW w:w="14988" w:type="dxa"/>
        <w:tblInd w:w="-434" w:type="dxa"/>
        <w:tblLayout w:type="fixed"/>
        <w:tblCellMar>
          <w:left w:w="40" w:type="dxa"/>
          <w:right w:w="40" w:type="dxa"/>
        </w:tblCellMar>
        <w:tblLook w:val="0000" w:firstRow="0" w:lastRow="0" w:firstColumn="0" w:lastColumn="0" w:noHBand="0" w:noVBand="0"/>
      </w:tblPr>
      <w:tblGrid>
        <w:gridCol w:w="3403"/>
        <w:gridCol w:w="1276"/>
        <w:gridCol w:w="1276"/>
        <w:gridCol w:w="1417"/>
        <w:gridCol w:w="1276"/>
        <w:gridCol w:w="1134"/>
        <w:gridCol w:w="994"/>
        <w:gridCol w:w="1841"/>
        <w:gridCol w:w="1134"/>
        <w:gridCol w:w="1237"/>
      </w:tblGrid>
      <w:tr w:rsidR="003153B0" w:rsidRPr="00D14815" w:rsidTr="00DF7302">
        <w:trPr>
          <w:trHeight w:hRule="exact" w:val="108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jc w:val="center"/>
              <w:rPr>
                <w:lang w:val="lv-LV"/>
              </w:rPr>
            </w:pPr>
            <w:r w:rsidRPr="001C4ED0">
              <w:rPr>
                <w:color w:val="000000"/>
                <w:spacing w:val="-1"/>
                <w:lang w:val="lv-LV"/>
              </w:rPr>
              <w:t>Automašīna (marka, modelis)</w:t>
            </w:r>
          </w:p>
          <w:p w:rsidR="003153B0" w:rsidRPr="001C4ED0" w:rsidRDefault="003153B0" w:rsidP="00DF7302">
            <w:pPr>
              <w:shd w:val="clear" w:color="auto" w:fill="FFFFFF"/>
              <w:ind w:left="10"/>
              <w:jc w:val="center"/>
              <w:rPr>
                <w:lang w:val="lv-LV"/>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spacing w:line="192" w:lineRule="exact"/>
              <w:jc w:val="center"/>
              <w:rPr>
                <w:color w:val="000000"/>
                <w:spacing w:val="-6"/>
                <w:lang w:val="lv-LV"/>
              </w:rPr>
            </w:pPr>
            <w:r w:rsidRPr="001C4ED0">
              <w:rPr>
                <w:color w:val="000000"/>
                <w:spacing w:val="-6"/>
                <w:lang w:val="lv-LV"/>
              </w:rPr>
              <w:t xml:space="preserve">Automašīnas </w:t>
            </w:r>
          </w:p>
          <w:p w:rsidR="003153B0" w:rsidRPr="001C4ED0" w:rsidRDefault="003153B0" w:rsidP="00DF7302">
            <w:pPr>
              <w:shd w:val="clear" w:color="auto" w:fill="FFFFFF"/>
              <w:spacing w:line="192" w:lineRule="exact"/>
              <w:jc w:val="center"/>
              <w:rPr>
                <w:lang w:val="lv-LV"/>
              </w:rPr>
            </w:pPr>
            <w:r w:rsidRPr="001C4ED0">
              <w:rPr>
                <w:color w:val="000000"/>
                <w:spacing w:val="-7"/>
                <w:lang w:val="lv-LV"/>
              </w:rPr>
              <w:t>cena bez PVN EUR</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spacing w:line="192" w:lineRule="exact"/>
              <w:ind w:left="14" w:right="24"/>
              <w:jc w:val="center"/>
              <w:rPr>
                <w:color w:val="000000"/>
                <w:spacing w:val="-7"/>
                <w:lang w:val="lv-LV"/>
              </w:rPr>
            </w:pPr>
            <w:r w:rsidRPr="001C4ED0">
              <w:rPr>
                <w:color w:val="000000"/>
                <w:spacing w:val="-7"/>
                <w:lang w:val="lv-LV"/>
              </w:rPr>
              <w:t>Pirmā iemaksa 15% (EUR)</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spacing w:line="192" w:lineRule="exact"/>
              <w:ind w:left="14" w:right="24"/>
              <w:jc w:val="center"/>
              <w:rPr>
                <w:color w:val="000000"/>
                <w:spacing w:val="-7"/>
                <w:lang w:val="lv-LV"/>
              </w:rPr>
            </w:pPr>
            <w:r w:rsidRPr="001C4ED0">
              <w:rPr>
                <w:color w:val="000000"/>
                <w:spacing w:val="-7"/>
                <w:lang w:val="lv-LV"/>
              </w:rPr>
              <w:t>Citi maksājumi (reģistrācija CSDD</w:t>
            </w:r>
            <w:r>
              <w:rPr>
                <w:color w:val="000000"/>
                <w:spacing w:val="-7"/>
                <w:lang w:val="lv-LV"/>
              </w:rPr>
              <w:t>, komisijas maksas</w:t>
            </w:r>
            <w:r w:rsidRPr="001C4ED0">
              <w:rPr>
                <w:color w:val="000000"/>
                <w:spacing w:val="-7"/>
                <w:lang w:val="lv-LV"/>
              </w:rPr>
              <w:t xml:space="preserve"> u.c.)</w:t>
            </w:r>
            <w:r>
              <w:rPr>
                <w:rStyle w:val="FootnoteReference"/>
                <w:color w:val="000000"/>
                <w:spacing w:val="-7"/>
              </w:rPr>
              <w:footnoteReference w:id="1"/>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spacing w:line="192" w:lineRule="exact"/>
              <w:ind w:left="14" w:right="24"/>
              <w:jc w:val="center"/>
              <w:rPr>
                <w:color w:val="000000"/>
                <w:spacing w:val="-7"/>
                <w:lang w:val="lv-LV"/>
              </w:rPr>
            </w:pPr>
            <w:r w:rsidRPr="001C4ED0">
              <w:rPr>
                <w:color w:val="000000"/>
                <w:spacing w:val="-7"/>
                <w:lang w:val="lv-LV"/>
              </w:rPr>
              <w:t>Automašīnas atlikusī vērtība EUR</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spacing w:line="192" w:lineRule="exact"/>
              <w:ind w:left="14" w:right="24"/>
              <w:jc w:val="center"/>
              <w:rPr>
                <w:lang w:val="lv-LV"/>
              </w:rPr>
            </w:pPr>
            <w:r w:rsidRPr="001C4ED0">
              <w:rPr>
                <w:color w:val="000000"/>
                <w:spacing w:val="-7"/>
                <w:lang w:val="lv-LV"/>
              </w:rPr>
              <w:t xml:space="preserve">Mēneša nomas </w:t>
            </w:r>
            <w:r w:rsidRPr="001C4ED0">
              <w:rPr>
                <w:color w:val="000000"/>
                <w:spacing w:val="-6"/>
                <w:lang w:val="lv-LV"/>
              </w:rPr>
              <w:t>maksa EUR</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jc w:val="center"/>
              <w:rPr>
                <w:lang w:val="lv-LV"/>
              </w:rPr>
            </w:pPr>
            <w:r w:rsidRPr="001C4ED0">
              <w:rPr>
                <w:color w:val="000000"/>
                <w:spacing w:val="-6"/>
                <w:lang w:val="lv-LV"/>
              </w:rPr>
              <w:t>Mēnešu skaits</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3153B0" w:rsidRDefault="003153B0" w:rsidP="00DF7302">
            <w:pPr>
              <w:shd w:val="clear" w:color="auto" w:fill="FFFFFF"/>
              <w:spacing w:line="192" w:lineRule="exact"/>
              <w:jc w:val="center"/>
              <w:rPr>
                <w:color w:val="000000"/>
                <w:spacing w:val="-5"/>
                <w:lang w:val="lv-LV"/>
              </w:rPr>
            </w:pPr>
            <w:r w:rsidRPr="001C4ED0">
              <w:rPr>
                <w:color w:val="000000"/>
                <w:spacing w:val="-5"/>
                <w:lang w:val="lv-LV"/>
              </w:rPr>
              <w:t xml:space="preserve">Kopējā </w:t>
            </w:r>
            <w:r w:rsidRPr="001C4ED0">
              <w:rPr>
                <w:color w:val="000000"/>
                <w:spacing w:val="-6"/>
                <w:lang w:val="lv-LV"/>
              </w:rPr>
              <w:t xml:space="preserve">nomas maksa </w:t>
            </w:r>
            <w:r w:rsidRPr="001C4ED0">
              <w:rPr>
                <w:color w:val="000000"/>
                <w:spacing w:val="-5"/>
                <w:lang w:val="lv-LV"/>
              </w:rPr>
              <w:t>EUR bez PVN</w:t>
            </w:r>
          </w:p>
          <w:p w:rsidR="003153B0" w:rsidRDefault="003153B0" w:rsidP="00DF7302">
            <w:pPr>
              <w:shd w:val="clear" w:color="auto" w:fill="FFFFFF"/>
              <w:spacing w:line="192" w:lineRule="exact"/>
              <w:jc w:val="center"/>
              <w:rPr>
                <w:color w:val="000000"/>
                <w:spacing w:val="-5"/>
                <w:lang w:val="lv-LV"/>
              </w:rPr>
            </w:pPr>
          </w:p>
          <w:p w:rsidR="003153B0" w:rsidRPr="001C4ED0" w:rsidRDefault="003153B0" w:rsidP="00DF7302">
            <w:pPr>
              <w:shd w:val="clear" w:color="auto" w:fill="FFFFFF"/>
              <w:spacing w:line="192" w:lineRule="exact"/>
              <w:jc w:val="center"/>
              <w:rPr>
                <w:lang w:val="lv-LV"/>
              </w:rPr>
            </w:pPr>
            <w:r>
              <w:rPr>
                <w:color w:val="000000"/>
                <w:spacing w:val="-5"/>
                <w:lang w:val="lv-LV"/>
              </w:rPr>
              <w:t>(8=3+4+6)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jc w:val="center"/>
              <w:rPr>
                <w:lang w:val="lv-LV"/>
              </w:rPr>
            </w:pPr>
            <w:r w:rsidRPr="001C4ED0">
              <w:rPr>
                <w:color w:val="000000"/>
                <w:spacing w:val="-2"/>
                <w:lang w:val="lv-LV"/>
              </w:rPr>
              <w:t>PVN 21%</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spacing w:line="192" w:lineRule="exact"/>
              <w:ind w:left="110" w:right="170"/>
              <w:jc w:val="center"/>
              <w:rPr>
                <w:lang w:val="lv-LV"/>
              </w:rPr>
            </w:pPr>
            <w:r w:rsidRPr="001C4ED0">
              <w:rPr>
                <w:color w:val="000000"/>
                <w:spacing w:val="-5"/>
                <w:lang w:val="lv-LV"/>
              </w:rPr>
              <w:t xml:space="preserve">Kopējā nomas maksa </w:t>
            </w:r>
            <w:r w:rsidRPr="001C4ED0">
              <w:rPr>
                <w:color w:val="000000"/>
                <w:spacing w:val="3"/>
                <w:lang w:val="lv-LV"/>
              </w:rPr>
              <w:t xml:space="preserve">EUR ar 21% </w:t>
            </w:r>
            <w:r w:rsidRPr="001C4ED0">
              <w:rPr>
                <w:color w:val="000000"/>
                <w:spacing w:val="-6"/>
                <w:lang w:val="lv-LV"/>
              </w:rPr>
              <w:t>PVN</w:t>
            </w:r>
          </w:p>
        </w:tc>
      </w:tr>
      <w:tr w:rsidR="003153B0" w:rsidRPr="00D14815" w:rsidTr="00DF7302">
        <w:trPr>
          <w:trHeight w:hRule="exact" w:val="232"/>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jc w:val="center"/>
              <w:rPr>
                <w:color w:val="000000"/>
                <w:spacing w:val="-1"/>
                <w:lang w:val="lv-LV"/>
              </w:rPr>
            </w:pPr>
            <w:r>
              <w:rPr>
                <w:color w:val="000000"/>
                <w:spacing w:val="-1"/>
                <w:lang w:val="lv-LV"/>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spacing w:line="192" w:lineRule="exact"/>
              <w:jc w:val="center"/>
              <w:rPr>
                <w:color w:val="000000"/>
                <w:spacing w:val="-6"/>
                <w:lang w:val="lv-LV"/>
              </w:rPr>
            </w:pPr>
            <w:r>
              <w:rPr>
                <w:color w:val="000000"/>
                <w:spacing w:val="-6"/>
                <w:lang w:val="lv-LV"/>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spacing w:line="192" w:lineRule="exact"/>
              <w:ind w:left="14" w:right="24"/>
              <w:jc w:val="center"/>
              <w:rPr>
                <w:color w:val="000000"/>
                <w:spacing w:val="-7"/>
                <w:lang w:val="lv-LV"/>
              </w:rPr>
            </w:pPr>
            <w:r>
              <w:rPr>
                <w:color w:val="000000"/>
                <w:spacing w:val="-7"/>
                <w:lang w:val="lv-LV"/>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spacing w:line="192" w:lineRule="exact"/>
              <w:ind w:left="14" w:right="24"/>
              <w:jc w:val="center"/>
              <w:rPr>
                <w:color w:val="000000"/>
                <w:spacing w:val="-7"/>
                <w:lang w:val="lv-LV"/>
              </w:rPr>
            </w:pPr>
            <w:r>
              <w:rPr>
                <w:color w:val="000000"/>
                <w:spacing w:val="-7"/>
                <w:lang w:val="lv-LV"/>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spacing w:line="192" w:lineRule="exact"/>
              <w:ind w:left="14" w:right="24"/>
              <w:jc w:val="center"/>
              <w:rPr>
                <w:color w:val="000000"/>
                <w:spacing w:val="-7"/>
                <w:lang w:val="lv-LV"/>
              </w:rPr>
            </w:pPr>
            <w:r>
              <w:rPr>
                <w:color w:val="000000"/>
                <w:spacing w:val="-7"/>
                <w:lang w:val="lv-LV"/>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spacing w:line="192" w:lineRule="exact"/>
              <w:ind w:left="14" w:right="24"/>
              <w:jc w:val="center"/>
              <w:rPr>
                <w:color w:val="000000"/>
                <w:spacing w:val="-7"/>
                <w:lang w:val="lv-LV"/>
              </w:rPr>
            </w:pPr>
            <w:r>
              <w:rPr>
                <w:color w:val="000000"/>
                <w:spacing w:val="-7"/>
                <w:lang w:val="lv-LV"/>
              </w:rPr>
              <w:t>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jc w:val="center"/>
              <w:rPr>
                <w:color w:val="000000"/>
                <w:spacing w:val="-6"/>
                <w:lang w:val="lv-LV"/>
              </w:rPr>
            </w:pPr>
            <w:r>
              <w:rPr>
                <w:color w:val="000000"/>
                <w:spacing w:val="-6"/>
                <w:lang w:val="lv-LV"/>
              </w:rPr>
              <w:t>7</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spacing w:line="192" w:lineRule="exact"/>
              <w:jc w:val="center"/>
              <w:rPr>
                <w:color w:val="000000"/>
                <w:spacing w:val="-5"/>
                <w:lang w:val="lv-LV"/>
              </w:rPr>
            </w:pPr>
            <w:r>
              <w:rPr>
                <w:color w:val="000000"/>
                <w:spacing w:val="-5"/>
                <w:lang w:val="lv-LV"/>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jc w:val="center"/>
              <w:rPr>
                <w:color w:val="000000"/>
                <w:spacing w:val="-2"/>
                <w:lang w:val="lv-LV"/>
              </w:rPr>
            </w:pPr>
            <w:r>
              <w:rPr>
                <w:color w:val="000000"/>
                <w:spacing w:val="-2"/>
                <w:lang w:val="lv-LV"/>
              </w:rPr>
              <w:t>9</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spacing w:line="192" w:lineRule="exact"/>
              <w:ind w:left="110" w:right="170"/>
              <w:jc w:val="center"/>
              <w:rPr>
                <w:color w:val="000000"/>
                <w:spacing w:val="-5"/>
                <w:lang w:val="lv-LV"/>
              </w:rPr>
            </w:pPr>
            <w:r>
              <w:rPr>
                <w:color w:val="000000"/>
                <w:spacing w:val="-5"/>
                <w:lang w:val="lv-LV"/>
              </w:rPr>
              <w:t>10</w:t>
            </w:r>
          </w:p>
        </w:tc>
      </w:tr>
      <w:tr w:rsidR="003153B0" w:rsidRPr="00D14815" w:rsidTr="00DF7302">
        <w:trPr>
          <w:trHeight w:hRule="exact" w:val="837"/>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3153B0" w:rsidRPr="00D14815" w:rsidRDefault="003153B0" w:rsidP="00DF7302">
            <w:pPr>
              <w:shd w:val="clear" w:color="auto" w:fill="FFFFFF"/>
              <w:jc w:val="center"/>
              <w:rPr>
                <w:sz w:val="16"/>
                <w:szCs w:val="16"/>
                <w:lang w:val="lv-LV"/>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53B0" w:rsidRPr="00D14815" w:rsidRDefault="003153B0" w:rsidP="00DF7302">
            <w:pPr>
              <w:shd w:val="clear" w:color="auto" w:fill="FFFFFF"/>
              <w:jc w:val="center"/>
              <w:rPr>
                <w:sz w:val="16"/>
                <w:szCs w:val="16"/>
                <w:lang w:val="lv-LV"/>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53B0" w:rsidRPr="00D14815" w:rsidRDefault="003153B0" w:rsidP="00DF7302">
            <w:pPr>
              <w:shd w:val="clear" w:color="auto" w:fill="FFFFFF"/>
              <w:jc w:val="center"/>
              <w:rPr>
                <w:sz w:val="16"/>
                <w:szCs w:val="16"/>
                <w:lang w:val="lv-LV"/>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53B0" w:rsidRPr="00D14815" w:rsidRDefault="003153B0" w:rsidP="00DF7302">
            <w:pPr>
              <w:shd w:val="clear" w:color="auto" w:fill="FFFFFF"/>
              <w:jc w:val="center"/>
              <w:rPr>
                <w:sz w:val="16"/>
                <w:szCs w:val="16"/>
                <w:lang w:val="lv-LV"/>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53B0" w:rsidRPr="00D14815" w:rsidRDefault="003153B0" w:rsidP="00DF7302">
            <w:pPr>
              <w:shd w:val="clear" w:color="auto" w:fill="FFFFFF"/>
              <w:jc w:val="center"/>
              <w:rPr>
                <w:sz w:val="16"/>
                <w:szCs w:val="16"/>
                <w:lang w:val="lv-LV"/>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153B0" w:rsidRPr="00D14815" w:rsidRDefault="003153B0" w:rsidP="00DF7302">
            <w:pPr>
              <w:shd w:val="clear" w:color="auto" w:fill="FFFFFF"/>
              <w:jc w:val="center"/>
              <w:rPr>
                <w:sz w:val="16"/>
                <w:szCs w:val="16"/>
                <w:lang w:val="lv-LV"/>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3153B0" w:rsidRPr="000A5CFE" w:rsidRDefault="003153B0" w:rsidP="00DF7302">
            <w:pPr>
              <w:shd w:val="clear" w:color="auto" w:fill="FFFFFF"/>
              <w:jc w:val="center"/>
              <w:rPr>
                <w:lang w:val="lv-LV"/>
              </w:rPr>
            </w:pPr>
            <w:r w:rsidRPr="000A5CFE">
              <w:rPr>
                <w:color w:val="000000"/>
                <w:lang w:val="lv-LV"/>
              </w:rPr>
              <w:t>60</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3153B0" w:rsidRPr="00D14815" w:rsidRDefault="003153B0" w:rsidP="00DF7302">
            <w:pPr>
              <w:shd w:val="clear" w:color="auto" w:fill="FFFFFF"/>
              <w:jc w:val="center"/>
              <w:rPr>
                <w:sz w:val="16"/>
                <w:szCs w:val="16"/>
                <w:lang w:val="lv-LV"/>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153B0" w:rsidRPr="00D14815" w:rsidRDefault="003153B0" w:rsidP="00DF7302">
            <w:pPr>
              <w:shd w:val="clear" w:color="auto" w:fill="FFFFFF"/>
              <w:jc w:val="center"/>
              <w:rPr>
                <w:sz w:val="16"/>
                <w:szCs w:val="16"/>
                <w:lang w:val="lv-LV"/>
              </w:rPr>
            </w:pP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3153B0" w:rsidRPr="00D14815" w:rsidRDefault="003153B0" w:rsidP="00DF7302">
            <w:pPr>
              <w:shd w:val="clear" w:color="auto" w:fill="FFFFFF"/>
              <w:jc w:val="center"/>
              <w:rPr>
                <w:sz w:val="16"/>
                <w:szCs w:val="16"/>
                <w:lang w:val="lv-LV"/>
              </w:rPr>
            </w:pPr>
          </w:p>
        </w:tc>
      </w:tr>
      <w:tr w:rsidR="003153B0" w:rsidRPr="00D14815" w:rsidTr="00DF7302">
        <w:trPr>
          <w:trHeight w:hRule="exact" w:val="565"/>
        </w:trPr>
        <w:tc>
          <w:tcPr>
            <w:tcW w:w="9782" w:type="dxa"/>
            <w:gridSpan w:val="6"/>
            <w:tcBorders>
              <w:top w:val="single" w:sz="6" w:space="0" w:color="auto"/>
              <w:left w:val="single" w:sz="6" w:space="0" w:color="auto"/>
              <w:bottom w:val="single" w:sz="6" w:space="0" w:color="auto"/>
              <w:right w:val="single" w:sz="6" w:space="0" w:color="auto"/>
            </w:tcBorders>
            <w:shd w:val="clear" w:color="auto" w:fill="FFFFFF"/>
          </w:tcPr>
          <w:p w:rsidR="003153B0" w:rsidRPr="00D14815" w:rsidRDefault="003153B0" w:rsidP="00DF7302">
            <w:pPr>
              <w:shd w:val="clear" w:color="auto" w:fill="FFFFFF"/>
              <w:jc w:val="center"/>
              <w:rPr>
                <w:sz w:val="16"/>
                <w:szCs w:val="16"/>
                <w:lang w:val="lv-LV"/>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3153B0" w:rsidRPr="001C4ED0" w:rsidRDefault="003153B0" w:rsidP="00DF7302">
            <w:pPr>
              <w:shd w:val="clear" w:color="auto" w:fill="FFFFFF"/>
              <w:jc w:val="center"/>
              <w:rPr>
                <w:b/>
                <w:color w:val="000000"/>
                <w:spacing w:val="-9"/>
                <w:lang w:val="lv-LV"/>
              </w:rPr>
            </w:pPr>
            <w:r w:rsidRPr="001C4ED0">
              <w:rPr>
                <w:b/>
                <w:color w:val="000000"/>
                <w:spacing w:val="-9"/>
                <w:lang w:val="lv-LV"/>
              </w:rPr>
              <w:t>Kopā:</w:t>
            </w:r>
          </w:p>
          <w:p w:rsidR="003153B0" w:rsidRPr="00D14815" w:rsidRDefault="003153B0" w:rsidP="00DF7302">
            <w:pPr>
              <w:shd w:val="clear" w:color="auto" w:fill="FFFFFF"/>
              <w:jc w:val="center"/>
              <w:rPr>
                <w:sz w:val="16"/>
                <w:szCs w:val="16"/>
                <w:lang w:val="lv-LV"/>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3153B0" w:rsidRPr="00D14815" w:rsidRDefault="003153B0" w:rsidP="00DF7302">
            <w:pPr>
              <w:shd w:val="clear" w:color="auto" w:fill="FFFFFF"/>
              <w:jc w:val="center"/>
              <w:rPr>
                <w:sz w:val="16"/>
                <w:szCs w:val="16"/>
                <w:lang w:val="lv-LV"/>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153B0" w:rsidRPr="00D14815" w:rsidRDefault="003153B0" w:rsidP="00DF7302">
            <w:pPr>
              <w:shd w:val="clear" w:color="auto" w:fill="FFFFFF"/>
              <w:jc w:val="center"/>
              <w:rPr>
                <w:sz w:val="16"/>
                <w:szCs w:val="16"/>
                <w:lang w:val="lv-LV"/>
              </w:rPr>
            </w:pP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3153B0" w:rsidRPr="00D14815" w:rsidRDefault="003153B0" w:rsidP="00DF7302">
            <w:pPr>
              <w:shd w:val="clear" w:color="auto" w:fill="FFFFFF"/>
              <w:jc w:val="center"/>
              <w:rPr>
                <w:sz w:val="16"/>
                <w:szCs w:val="16"/>
                <w:lang w:val="lv-LV"/>
              </w:rPr>
            </w:pPr>
          </w:p>
        </w:tc>
      </w:tr>
    </w:tbl>
    <w:p w:rsidR="003153B0" w:rsidRPr="000A5CFE" w:rsidRDefault="003153B0" w:rsidP="003153B0">
      <w:pPr>
        <w:shd w:val="clear" w:color="auto" w:fill="FFFFFF"/>
        <w:spacing w:before="60" w:after="60" w:line="278" w:lineRule="exact"/>
        <w:ind w:right="134"/>
        <w:jc w:val="both"/>
        <w:rPr>
          <w:b/>
          <w:sz w:val="24"/>
          <w:szCs w:val="24"/>
          <w:lang w:val="lv-LV"/>
        </w:rPr>
      </w:pPr>
      <w:r w:rsidRPr="000A5CFE">
        <w:rPr>
          <w:b/>
          <w:color w:val="000000"/>
          <w:spacing w:val="-2"/>
          <w:sz w:val="24"/>
          <w:szCs w:val="24"/>
          <w:lang w:val="lv-LV"/>
        </w:rPr>
        <w:t>Pielikumā jāpievieno operatīvā līzinga maksājuma grafiks</w:t>
      </w:r>
      <w:r w:rsidRPr="000A5CFE">
        <w:rPr>
          <w:color w:val="000000"/>
          <w:spacing w:val="-2"/>
          <w:sz w:val="24"/>
          <w:szCs w:val="24"/>
          <w:lang w:val="lv-LV"/>
        </w:rPr>
        <w:t xml:space="preserve"> </w:t>
      </w:r>
      <w:bookmarkStart w:id="12" w:name="_Hlk507159520"/>
      <w:r w:rsidRPr="000A5CFE">
        <w:rPr>
          <w:b/>
          <w:sz w:val="24"/>
          <w:szCs w:val="24"/>
          <w:lang w:val="lv-LV"/>
        </w:rPr>
        <w:t>60 mēnešiem</w:t>
      </w:r>
      <w:bookmarkEnd w:id="12"/>
      <w:r w:rsidRPr="000A5CFE">
        <w:rPr>
          <w:b/>
          <w:sz w:val="24"/>
          <w:szCs w:val="24"/>
          <w:lang w:val="lv-LV"/>
        </w:rPr>
        <w:t xml:space="preserve"> (grafikā obligāti jānorāda piemērotā procentu likme) .</w:t>
      </w:r>
    </w:p>
    <w:p w:rsidR="003153B0" w:rsidRPr="00B9783A" w:rsidRDefault="003153B0" w:rsidP="003153B0">
      <w:pPr>
        <w:spacing w:before="60" w:after="60"/>
        <w:jc w:val="both"/>
        <w:rPr>
          <w:sz w:val="24"/>
          <w:szCs w:val="24"/>
          <w:lang w:val="lv-LV"/>
        </w:rPr>
      </w:pPr>
      <w:r w:rsidRPr="00B9783A">
        <w:rPr>
          <w:sz w:val="24"/>
          <w:szCs w:val="24"/>
          <w:lang w:val="lv-LV"/>
        </w:rPr>
        <w:t xml:space="preserve">Apliecinām, ka automašīnas ikmēneša </w:t>
      </w:r>
      <w:r w:rsidRPr="00B9783A">
        <w:rPr>
          <w:b/>
          <w:sz w:val="24"/>
          <w:szCs w:val="24"/>
          <w:lang w:val="lv-LV"/>
        </w:rPr>
        <w:t>nomas</w:t>
      </w:r>
      <w:r w:rsidRPr="00B9783A">
        <w:rPr>
          <w:sz w:val="24"/>
          <w:szCs w:val="24"/>
          <w:lang w:val="lv-LV"/>
        </w:rPr>
        <w:t xml:space="preserve"> maksājumā iekļauti kredītprocenti, visi nodokļi un nodevas, kas jāveic automašīnu reģistrācijai un visas izmaksas, kas saistītas ar automašīnas iepirkumu, ieskaitot automobiļa reģistrāciju Ceļu satiksmes drošības direkcijā (CSDD) uz </w:t>
      </w:r>
      <w:r>
        <w:rPr>
          <w:bCs/>
          <w:sz w:val="24"/>
          <w:szCs w:val="24"/>
          <w:lang w:val="lv-LV"/>
        </w:rPr>
        <w:t>turētāja -  Salacgrīvas ostas pārvaldes vārda</w:t>
      </w:r>
      <w:r>
        <w:rPr>
          <w:sz w:val="24"/>
          <w:szCs w:val="24"/>
          <w:lang w:val="lv-LV"/>
        </w:rPr>
        <w:t xml:space="preserve">, ko nodrošina pretendents, </w:t>
      </w:r>
      <w:r w:rsidRPr="00B9783A">
        <w:rPr>
          <w:sz w:val="24"/>
          <w:szCs w:val="24"/>
          <w:lang w:val="lv-LV"/>
        </w:rPr>
        <w:t>kā arī pretendenta veiktās automašīnas aprīkošanas u.c. darbības līdz automašīnu nodošanai pasūtītāja turējumā un lietošanā, automašīnas piegādi pasūtītājam.</w:t>
      </w:r>
    </w:p>
    <w:p w:rsidR="003153B0" w:rsidRDefault="003153B0" w:rsidP="003153B0">
      <w:pPr>
        <w:tabs>
          <w:tab w:val="center" w:pos="1441"/>
          <w:tab w:val="center" w:pos="2161"/>
          <w:tab w:val="center" w:pos="2881"/>
          <w:tab w:val="right" w:pos="9091"/>
        </w:tabs>
        <w:ind w:left="-15"/>
        <w:rPr>
          <w:lang w:val="lv-LV"/>
        </w:rPr>
      </w:pPr>
    </w:p>
    <w:p w:rsidR="003153B0" w:rsidRPr="001C4ED0" w:rsidRDefault="003153B0" w:rsidP="003153B0">
      <w:pPr>
        <w:spacing w:after="120"/>
        <w:rPr>
          <w:sz w:val="24"/>
          <w:szCs w:val="24"/>
          <w:lang w:val="lv-LV"/>
        </w:rPr>
      </w:pPr>
      <w:r w:rsidRPr="001C4ED0">
        <w:rPr>
          <w:sz w:val="24"/>
          <w:szCs w:val="24"/>
          <w:lang w:val="lv-LV"/>
        </w:rPr>
        <w:t>Pretendents/Pretendenta pilnvarotā persona:</w:t>
      </w:r>
    </w:p>
    <w:p w:rsidR="003153B0" w:rsidRPr="00243AB4" w:rsidRDefault="003153B0" w:rsidP="003153B0">
      <w:pPr>
        <w:spacing w:after="120"/>
        <w:rPr>
          <w:sz w:val="22"/>
          <w:lang w:val="lv-LV"/>
        </w:rPr>
      </w:pPr>
      <w:r w:rsidRPr="00243AB4">
        <w:rPr>
          <w:sz w:val="22"/>
          <w:lang w:val="lv-LV"/>
        </w:rPr>
        <w:t xml:space="preserve">_________________________                _______________        _________________                   </w:t>
      </w:r>
      <w:r w:rsidRPr="00243AB4">
        <w:rPr>
          <w:sz w:val="22"/>
          <w:lang w:val="lv-LV"/>
        </w:rPr>
        <w:tab/>
      </w:r>
    </w:p>
    <w:p w:rsidR="003153B0" w:rsidRPr="00243AB4" w:rsidRDefault="003153B0" w:rsidP="003153B0">
      <w:pPr>
        <w:spacing w:after="120"/>
        <w:rPr>
          <w:lang w:val="lv-LV"/>
        </w:rPr>
      </w:pPr>
      <w:r w:rsidRPr="00243AB4">
        <w:rPr>
          <w:lang w:val="lv-LV"/>
        </w:rPr>
        <w:t xml:space="preserve">    /vārds, uzvārds/ </w:t>
      </w:r>
      <w:r w:rsidRPr="00243AB4">
        <w:rPr>
          <w:lang w:val="lv-LV"/>
        </w:rPr>
        <w:tab/>
      </w:r>
      <w:r w:rsidRPr="00243AB4">
        <w:rPr>
          <w:lang w:val="lv-LV"/>
        </w:rPr>
        <w:tab/>
        <w:t xml:space="preserve">             /amats/                              /paraksts/   </w:t>
      </w:r>
      <w:r w:rsidRPr="00243AB4">
        <w:rPr>
          <w:lang w:val="lv-LV"/>
        </w:rPr>
        <w:tab/>
      </w:r>
    </w:p>
    <w:p w:rsidR="003153B0" w:rsidRPr="00243AB4" w:rsidRDefault="003153B0" w:rsidP="003153B0">
      <w:pPr>
        <w:spacing w:after="120"/>
        <w:rPr>
          <w:sz w:val="22"/>
          <w:lang w:val="lv-LV"/>
        </w:rPr>
      </w:pPr>
      <w:r w:rsidRPr="00243AB4">
        <w:rPr>
          <w:sz w:val="22"/>
          <w:lang w:val="lv-LV"/>
        </w:rPr>
        <w:t xml:space="preserve"> ____________________2019.gada ___.________________</w:t>
      </w:r>
    </w:p>
    <w:p w:rsidR="003153B0" w:rsidRPr="008651F1" w:rsidRDefault="003153B0" w:rsidP="003153B0">
      <w:pPr>
        <w:spacing w:after="120"/>
        <w:rPr>
          <w:kern w:val="0"/>
          <w:sz w:val="22"/>
          <w:szCs w:val="22"/>
          <w:lang w:val="lv-LV" w:eastAsia="en-US"/>
        </w:rPr>
      </w:pPr>
      <w:r w:rsidRPr="00243AB4">
        <w:rPr>
          <w:lang w:val="lv-LV"/>
        </w:rPr>
        <w:t xml:space="preserve">/sagatavošanas vieta/  </w:t>
      </w:r>
      <w:r w:rsidRPr="008651F1">
        <w:rPr>
          <w:kern w:val="0"/>
          <w:sz w:val="22"/>
          <w:szCs w:val="22"/>
          <w:lang w:val="lv-LV" w:eastAsia="en-US"/>
        </w:rPr>
        <w:br w:type="page"/>
      </w:r>
    </w:p>
    <w:p w:rsidR="003153B0" w:rsidRDefault="003153B0" w:rsidP="003153B0">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rPr>
        <w:sectPr w:rsidR="003153B0" w:rsidSect="000A5CFE">
          <w:pgSz w:w="16838" w:h="11906" w:orient="landscape" w:code="9"/>
          <w:pgMar w:top="1134" w:right="1134" w:bottom="851" w:left="1134" w:header="720" w:footer="720" w:gutter="0"/>
          <w:cols w:space="60"/>
          <w:noEndnote/>
          <w:titlePg/>
          <w:docGrid w:linePitch="272"/>
        </w:sectPr>
      </w:pPr>
    </w:p>
    <w:p w:rsidR="003153B0" w:rsidRPr="00B56848" w:rsidRDefault="003153B0" w:rsidP="003153B0">
      <w:pPr>
        <w:keepNext/>
        <w:widowControl/>
        <w:shd w:val="clear" w:color="auto" w:fill="FFFFFF"/>
        <w:overflowPunct/>
        <w:autoSpaceDE/>
        <w:autoSpaceDN/>
        <w:adjustRightInd/>
        <w:spacing w:before="120" w:after="60"/>
        <w:ind w:left="8299" w:hanging="1353"/>
        <w:jc w:val="right"/>
        <w:outlineLvl w:val="0"/>
        <w:rPr>
          <w:rFonts w:ascii="Times New Roman Bold" w:hAnsi="Times New Roman Bold"/>
          <w:b/>
          <w:kern w:val="0"/>
          <w:sz w:val="18"/>
          <w:szCs w:val="18"/>
          <w:lang w:val="lv-LV" w:eastAsia="en-US"/>
          <w14:shadow w14:blurRad="50800" w14:dist="38100" w14:dir="2700000" w14:sx="100000" w14:sy="100000" w14:kx="0" w14:ky="0" w14:algn="tl">
            <w14:srgbClr w14:val="000000">
              <w14:alpha w14:val="60000"/>
            </w14:srgbClr>
          </w14:shadow>
        </w:rPr>
      </w:pPr>
      <w:r>
        <w:rPr>
          <w:rFonts w:ascii="Times New Roman Bold" w:hAnsi="Times New Roman Bold"/>
          <w:b/>
          <w:kern w:val="0"/>
          <w:sz w:val="18"/>
          <w:szCs w:val="18"/>
          <w:lang w:val="lv-LV" w:eastAsia="en-US"/>
        </w:rPr>
        <w:lastRenderedPageBreak/>
        <w:t>4</w:t>
      </w:r>
      <w:r w:rsidRPr="00B56848">
        <w:rPr>
          <w:rFonts w:ascii="Times New Roman Bold" w:hAnsi="Times New Roman Bold"/>
          <w:b/>
          <w:kern w:val="0"/>
          <w:sz w:val="18"/>
          <w:szCs w:val="18"/>
          <w:lang w:val="lv-LV" w:eastAsia="en-US"/>
        </w:rPr>
        <w:t>.pielikums</w:t>
      </w:r>
    </w:p>
    <w:p w:rsidR="003153B0" w:rsidRPr="000A5CFE" w:rsidRDefault="003153B0" w:rsidP="003153B0">
      <w:pPr>
        <w:widowControl/>
        <w:shd w:val="clear" w:color="auto" w:fill="FFFFFF"/>
        <w:overflowPunct/>
        <w:autoSpaceDE/>
        <w:autoSpaceDN/>
        <w:adjustRightInd/>
        <w:jc w:val="right"/>
        <w:rPr>
          <w:kern w:val="0"/>
          <w:sz w:val="18"/>
          <w:szCs w:val="18"/>
          <w:lang w:val="lv-LV" w:eastAsia="en-US"/>
        </w:rPr>
      </w:pPr>
      <w:r w:rsidRPr="000A5CFE">
        <w:rPr>
          <w:kern w:val="0"/>
          <w:sz w:val="18"/>
          <w:szCs w:val="18"/>
          <w:lang w:val="lv-LV" w:eastAsia="en-US"/>
        </w:rPr>
        <w:t xml:space="preserve">Iepirkuma  nolikumam </w:t>
      </w:r>
    </w:p>
    <w:p w:rsidR="003153B0" w:rsidRPr="000A5CFE" w:rsidRDefault="003153B0" w:rsidP="003153B0">
      <w:pPr>
        <w:widowControl/>
        <w:shd w:val="clear" w:color="auto" w:fill="FFFFFF"/>
        <w:overflowPunct/>
        <w:autoSpaceDE/>
        <w:autoSpaceDN/>
        <w:adjustRightInd/>
        <w:jc w:val="right"/>
        <w:rPr>
          <w:kern w:val="0"/>
          <w:sz w:val="18"/>
          <w:szCs w:val="18"/>
          <w:lang w:val="lv-LV" w:eastAsia="en-US"/>
        </w:rPr>
      </w:pPr>
      <w:r w:rsidRPr="000A5CFE">
        <w:rPr>
          <w:kern w:val="0"/>
          <w:sz w:val="18"/>
          <w:szCs w:val="18"/>
          <w:lang w:val="lv-LV" w:eastAsia="en-US"/>
        </w:rPr>
        <w:t xml:space="preserve"> </w:t>
      </w:r>
      <w:r w:rsidRPr="000A5CFE">
        <w:rPr>
          <w:b/>
          <w:kern w:val="0"/>
          <w:sz w:val="18"/>
          <w:szCs w:val="18"/>
          <w:lang w:val="lv-LV" w:eastAsia="en-US"/>
        </w:rPr>
        <w:t>“</w:t>
      </w:r>
      <w:r>
        <w:rPr>
          <w:b/>
          <w:kern w:val="0"/>
          <w:sz w:val="18"/>
          <w:szCs w:val="18"/>
          <w:lang w:val="lv-LV" w:eastAsia="en-US"/>
        </w:rPr>
        <w:t>Jauna pasažieru mikroautobusa noma operatīvajā līzingā</w:t>
      </w:r>
      <w:r w:rsidRPr="000A5CFE">
        <w:rPr>
          <w:b/>
          <w:kern w:val="0"/>
          <w:sz w:val="18"/>
          <w:szCs w:val="18"/>
          <w:lang w:val="lv-LV" w:eastAsia="en-US"/>
        </w:rPr>
        <w:t>”</w:t>
      </w:r>
    </w:p>
    <w:p w:rsidR="003153B0" w:rsidRPr="000A5CFE" w:rsidRDefault="003153B0" w:rsidP="003153B0">
      <w:pPr>
        <w:widowControl/>
        <w:shd w:val="clear" w:color="auto" w:fill="FFFFFF"/>
        <w:overflowPunct/>
        <w:autoSpaceDE/>
        <w:autoSpaceDN/>
        <w:adjustRightInd/>
        <w:jc w:val="right"/>
        <w:rPr>
          <w:kern w:val="0"/>
          <w:sz w:val="18"/>
          <w:szCs w:val="18"/>
          <w:lang w:val="lv-LV" w:eastAsia="en-US"/>
        </w:rPr>
      </w:pPr>
      <w:r w:rsidRPr="000A5CFE">
        <w:rPr>
          <w:kern w:val="0"/>
          <w:sz w:val="18"/>
          <w:szCs w:val="18"/>
          <w:lang w:val="lv-LV" w:eastAsia="en-US"/>
        </w:rPr>
        <w:t xml:space="preserve">(identifikācijas Nr.: SOP </w:t>
      </w:r>
      <w:r>
        <w:rPr>
          <w:kern w:val="0"/>
          <w:sz w:val="18"/>
          <w:szCs w:val="18"/>
          <w:lang w:val="lv-LV" w:eastAsia="en-US"/>
        </w:rPr>
        <w:t>2019/07</w:t>
      </w:r>
      <w:r w:rsidRPr="000A5CFE">
        <w:rPr>
          <w:kern w:val="0"/>
          <w:sz w:val="18"/>
          <w:szCs w:val="18"/>
          <w:lang w:val="lv-LV" w:eastAsia="en-US"/>
        </w:rPr>
        <w:t xml:space="preserve">) </w:t>
      </w:r>
    </w:p>
    <w:p w:rsidR="003153B0" w:rsidRDefault="003153B0" w:rsidP="003153B0">
      <w:pPr>
        <w:spacing w:after="5"/>
        <w:ind w:left="262" w:right="50" w:hanging="10"/>
        <w:jc w:val="center"/>
      </w:pPr>
    </w:p>
    <w:p w:rsidR="003153B0" w:rsidRDefault="003153B0" w:rsidP="003153B0">
      <w:pPr>
        <w:keepNext/>
        <w:widowControl/>
        <w:overflowPunct/>
        <w:autoSpaceDE/>
        <w:autoSpaceDN/>
        <w:adjustRightInd/>
        <w:jc w:val="right"/>
        <w:outlineLvl w:val="0"/>
        <w:rPr>
          <w:b/>
          <w:kern w:val="0"/>
          <w:sz w:val="28"/>
          <w:szCs w:val="28"/>
          <w:lang w:val="lv-LV" w:eastAsia="en-US"/>
        </w:rPr>
      </w:pPr>
    </w:p>
    <w:p w:rsidR="003153B0" w:rsidRPr="0052052A" w:rsidRDefault="003153B0" w:rsidP="003153B0">
      <w:pPr>
        <w:keepNext/>
        <w:widowControl/>
        <w:overflowPunct/>
        <w:autoSpaceDE/>
        <w:autoSpaceDN/>
        <w:adjustRightInd/>
        <w:jc w:val="center"/>
        <w:outlineLvl w:val="0"/>
        <w:rPr>
          <w:b/>
          <w:kern w:val="0"/>
          <w:sz w:val="28"/>
          <w:szCs w:val="28"/>
          <w:lang w:val="lv-LV" w:eastAsia="en-US"/>
        </w:rPr>
      </w:pPr>
      <w:r w:rsidRPr="0052052A">
        <w:rPr>
          <w:b/>
          <w:kern w:val="0"/>
          <w:sz w:val="28"/>
          <w:szCs w:val="28"/>
          <w:lang w:val="lv-LV" w:eastAsia="en-US"/>
        </w:rPr>
        <w:t>PRETENDENTA PIEREDZES SARAKSTS</w:t>
      </w:r>
      <w:bookmarkEnd w:id="10"/>
      <w:bookmarkEnd w:id="11"/>
    </w:p>
    <w:p w:rsidR="003153B0" w:rsidRPr="0052052A" w:rsidRDefault="003153B0" w:rsidP="003153B0">
      <w:pPr>
        <w:widowControl/>
        <w:tabs>
          <w:tab w:val="left" w:pos="900"/>
          <w:tab w:val="left" w:pos="1080"/>
          <w:tab w:val="left" w:pos="3119"/>
        </w:tabs>
        <w:overflowPunct/>
        <w:autoSpaceDE/>
        <w:autoSpaceDN/>
        <w:adjustRightInd/>
        <w:jc w:val="center"/>
        <w:rPr>
          <w:kern w:val="0"/>
          <w:sz w:val="24"/>
          <w:szCs w:val="24"/>
          <w:lang w:val="lv-LV" w:eastAsia="en-US"/>
        </w:rPr>
      </w:pPr>
    </w:p>
    <w:p w:rsidR="003153B0" w:rsidRPr="0052052A" w:rsidRDefault="003153B0" w:rsidP="003153B0">
      <w:pPr>
        <w:widowControl/>
        <w:overflowPunct/>
        <w:autoSpaceDE/>
        <w:autoSpaceDN/>
        <w:adjustRightInd/>
        <w:ind w:left="360"/>
        <w:jc w:val="right"/>
        <w:rPr>
          <w:noProof/>
          <w:kern w:val="0"/>
          <w:sz w:val="24"/>
          <w:lang w:val="lv-LV" w:eastAsia="en-US"/>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3541"/>
        <w:gridCol w:w="2626"/>
        <w:gridCol w:w="1197"/>
      </w:tblGrid>
      <w:tr w:rsidR="003153B0" w:rsidRPr="0052052A" w:rsidTr="00DF7302">
        <w:trPr>
          <w:cantSplit/>
        </w:trPr>
        <w:tc>
          <w:tcPr>
            <w:tcW w:w="534"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3153B0" w:rsidRPr="0052052A" w:rsidRDefault="003153B0" w:rsidP="00DF7302">
            <w:pPr>
              <w:widowControl/>
              <w:overflowPunct/>
              <w:autoSpaceDE/>
              <w:autoSpaceDN/>
              <w:adjustRightInd/>
              <w:jc w:val="center"/>
              <w:rPr>
                <w:kern w:val="0"/>
                <w:lang w:val="lv-LV" w:eastAsia="en-US"/>
              </w:rPr>
            </w:pPr>
            <w:r w:rsidRPr="0052052A">
              <w:rPr>
                <w:kern w:val="0"/>
                <w:lang w:val="lv-LV" w:eastAsia="en-US"/>
              </w:rPr>
              <w:t>№</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3153B0" w:rsidRPr="0052052A" w:rsidRDefault="003153B0" w:rsidP="00DF7302">
            <w:pPr>
              <w:widowControl/>
              <w:overflowPunct/>
              <w:autoSpaceDE/>
              <w:autoSpaceDN/>
              <w:adjustRightInd/>
              <w:jc w:val="center"/>
              <w:rPr>
                <w:kern w:val="0"/>
                <w:lang w:val="lv-LV" w:eastAsia="en-US"/>
              </w:rPr>
            </w:pPr>
            <w:r w:rsidRPr="0052052A">
              <w:rPr>
                <w:kern w:val="0"/>
                <w:lang w:val="lv-LV" w:eastAsia="en-US"/>
              </w:rPr>
              <w:t xml:space="preserve">Noslēgtā </w:t>
            </w:r>
            <w:r w:rsidRPr="0052052A">
              <w:rPr>
                <w:b/>
                <w:kern w:val="0"/>
                <w:lang w:val="lv-LV" w:eastAsia="en-US"/>
              </w:rPr>
              <w:t>līguma summa</w:t>
            </w:r>
            <w:r>
              <w:rPr>
                <w:kern w:val="0"/>
                <w:lang w:val="lv-LV" w:eastAsia="en-US"/>
              </w:rPr>
              <w:t>, bez PVN</w:t>
            </w:r>
          </w:p>
        </w:tc>
        <w:tc>
          <w:tcPr>
            <w:tcW w:w="3541"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3153B0" w:rsidRPr="0052052A" w:rsidRDefault="003153B0" w:rsidP="00DF7302">
            <w:pPr>
              <w:widowControl/>
              <w:overflowPunct/>
              <w:autoSpaceDE/>
              <w:autoSpaceDN/>
              <w:adjustRightInd/>
              <w:jc w:val="center"/>
              <w:rPr>
                <w:kern w:val="0"/>
                <w:lang w:val="lv-LV" w:eastAsia="en-US"/>
              </w:rPr>
            </w:pPr>
            <w:r>
              <w:rPr>
                <w:b/>
                <w:kern w:val="0"/>
                <w:lang w:val="lv-LV" w:eastAsia="en-US"/>
              </w:rPr>
              <w:t>Pasūtītāja nosaukums, adrese</w:t>
            </w:r>
          </w:p>
        </w:tc>
        <w:tc>
          <w:tcPr>
            <w:tcW w:w="3823"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153B0" w:rsidRPr="0052052A" w:rsidRDefault="003153B0" w:rsidP="00DF7302">
            <w:pPr>
              <w:widowControl/>
              <w:overflowPunct/>
              <w:autoSpaceDE/>
              <w:autoSpaceDN/>
              <w:adjustRightInd/>
              <w:jc w:val="center"/>
              <w:rPr>
                <w:b/>
                <w:kern w:val="0"/>
                <w:lang w:val="lv-LV" w:eastAsia="en-US"/>
              </w:rPr>
            </w:pPr>
            <w:r w:rsidRPr="0052052A">
              <w:rPr>
                <w:b/>
                <w:kern w:val="0"/>
                <w:lang w:val="lv-LV" w:eastAsia="en-US"/>
              </w:rPr>
              <w:t>Informācija par Automobiļiem</w:t>
            </w:r>
          </w:p>
        </w:tc>
      </w:tr>
      <w:tr w:rsidR="003153B0" w:rsidRPr="0052052A" w:rsidTr="00DF7302">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3153B0" w:rsidRPr="0052052A" w:rsidRDefault="003153B0" w:rsidP="00DF7302">
            <w:pPr>
              <w:widowControl/>
              <w:overflowPunct/>
              <w:autoSpaceDE/>
              <w:autoSpaceDN/>
              <w:adjustRightInd/>
              <w:jc w:val="center"/>
              <w:rPr>
                <w:kern w:val="0"/>
                <w:lang w:val="lv-LV" w:eastAsia="en-US"/>
              </w:rPr>
            </w:pPr>
          </w:p>
        </w:tc>
        <w:tc>
          <w:tcPr>
            <w:tcW w:w="1023" w:type="dxa"/>
            <w:vMerge/>
            <w:tcBorders>
              <w:top w:val="single" w:sz="4" w:space="0" w:color="auto"/>
              <w:left w:val="single" w:sz="4" w:space="0" w:color="auto"/>
              <w:bottom w:val="single" w:sz="4" w:space="0" w:color="auto"/>
              <w:right w:val="single" w:sz="4" w:space="0" w:color="auto"/>
            </w:tcBorders>
            <w:vAlign w:val="center"/>
          </w:tcPr>
          <w:p w:rsidR="003153B0" w:rsidRPr="0052052A" w:rsidRDefault="003153B0" w:rsidP="00DF7302">
            <w:pPr>
              <w:widowControl/>
              <w:overflowPunct/>
              <w:autoSpaceDE/>
              <w:autoSpaceDN/>
              <w:adjustRightInd/>
              <w:jc w:val="center"/>
              <w:rPr>
                <w:kern w:val="0"/>
                <w:lang w:val="lv-LV" w:eastAsia="en-US"/>
              </w:rPr>
            </w:pPr>
          </w:p>
        </w:tc>
        <w:tc>
          <w:tcPr>
            <w:tcW w:w="3541" w:type="dxa"/>
            <w:vMerge/>
            <w:tcBorders>
              <w:top w:val="single" w:sz="4" w:space="0" w:color="auto"/>
              <w:left w:val="single" w:sz="4" w:space="0" w:color="auto"/>
              <w:bottom w:val="single" w:sz="4" w:space="0" w:color="auto"/>
              <w:right w:val="single" w:sz="4" w:space="0" w:color="auto"/>
            </w:tcBorders>
            <w:vAlign w:val="center"/>
          </w:tcPr>
          <w:p w:rsidR="003153B0" w:rsidRPr="0052052A" w:rsidRDefault="003153B0" w:rsidP="00DF7302">
            <w:pPr>
              <w:widowControl/>
              <w:overflowPunct/>
              <w:autoSpaceDE/>
              <w:autoSpaceDN/>
              <w:adjustRightInd/>
              <w:jc w:val="center"/>
              <w:rPr>
                <w:kern w:val="0"/>
                <w:lang w:val="lv-LV" w:eastAsia="en-US"/>
              </w:rPr>
            </w:pPr>
          </w:p>
        </w:tc>
        <w:tc>
          <w:tcPr>
            <w:tcW w:w="2626" w:type="dxa"/>
            <w:tcBorders>
              <w:top w:val="single" w:sz="4" w:space="0" w:color="auto"/>
              <w:left w:val="single" w:sz="4" w:space="0" w:color="auto"/>
              <w:bottom w:val="single" w:sz="4" w:space="0" w:color="auto"/>
              <w:right w:val="single" w:sz="4" w:space="0" w:color="auto"/>
            </w:tcBorders>
            <w:shd w:val="clear" w:color="auto" w:fill="E0E0E0"/>
            <w:vAlign w:val="center"/>
          </w:tcPr>
          <w:p w:rsidR="003153B0" w:rsidRPr="0052052A" w:rsidRDefault="003153B0" w:rsidP="00DF7302">
            <w:pPr>
              <w:widowControl/>
              <w:overflowPunct/>
              <w:autoSpaceDE/>
              <w:autoSpaceDN/>
              <w:adjustRightInd/>
              <w:jc w:val="center"/>
              <w:rPr>
                <w:kern w:val="0"/>
                <w:lang w:val="lv-LV" w:eastAsia="en-US"/>
              </w:rPr>
            </w:pPr>
            <w:r w:rsidRPr="0052052A">
              <w:rPr>
                <w:kern w:val="0"/>
                <w:lang w:val="lv-LV" w:eastAsia="en-US"/>
              </w:rPr>
              <w:t xml:space="preserve">Piegādāto Automobiļu </w:t>
            </w:r>
            <w:r>
              <w:rPr>
                <w:kern w:val="0"/>
                <w:lang w:val="lv-LV" w:eastAsia="en-US"/>
              </w:rPr>
              <w:t>marka, modelis</w:t>
            </w:r>
            <w:r w:rsidRPr="0052052A">
              <w:rPr>
                <w:kern w:val="0"/>
                <w:lang w:val="lv-LV" w:eastAsia="en-US"/>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E0E0E0"/>
            <w:vAlign w:val="center"/>
          </w:tcPr>
          <w:p w:rsidR="003153B0" w:rsidRPr="0052052A" w:rsidRDefault="003153B0" w:rsidP="00DF7302">
            <w:pPr>
              <w:widowControl/>
              <w:overflowPunct/>
              <w:autoSpaceDE/>
              <w:autoSpaceDN/>
              <w:adjustRightInd/>
              <w:jc w:val="center"/>
              <w:rPr>
                <w:kern w:val="0"/>
                <w:lang w:val="lv-LV" w:eastAsia="en-US"/>
              </w:rPr>
            </w:pPr>
            <w:r w:rsidRPr="0052052A">
              <w:rPr>
                <w:kern w:val="0"/>
                <w:lang w:val="lv-LV" w:eastAsia="en-US"/>
              </w:rPr>
              <w:t xml:space="preserve">Piegādāto Automobiļu </w:t>
            </w:r>
          </w:p>
          <w:p w:rsidR="003153B0" w:rsidRPr="0052052A" w:rsidRDefault="003153B0" w:rsidP="00DF7302">
            <w:pPr>
              <w:widowControl/>
              <w:overflowPunct/>
              <w:autoSpaceDE/>
              <w:autoSpaceDN/>
              <w:adjustRightInd/>
              <w:jc w:val="center"/>
              <w:rPr>
                <w:kern w:val="0"/>
                <w:lang w:val="lv-LV" w:eastAsia="en-US"/>
              </w:rPr>
            </w:pPr>
            <w:r w:rsidRPr="0052052A">
              <w:rPr>
                <w:kern w:val="0"/>
                <w:lang w:val="lv-LV" w:eastAsia="en-US"/>
              </w:rPr>
              <w:t xml:space="preserve">skaits </w:t>
            </w:r>
          </w:p>
        </w:tc>
      </w:tr>
      <w:tr w:rsidR="003153B0" w:rsidRPr="0052052A" w:rsidTr="00DF7302">
        <w:tc>
          <w:tcPr>
            <w:tcW w:w="534"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2"/>
                <w:szCs w:val="22"/>
                <w:lang w:val="lv-LV" w:eastAsia="en-US"/>
              </w:rPr>
            </w:pPr>
            <w:r>
              <w:rPr>
                <w:kern w:val="0"/>
                <w:sz w:val="22"/>
                <w:szCs w:val="22"/>
                <w:lang w:val="lv-LV" w:eastAsia="en-US"/>
              </w:rPr>
              <w:t>1</w:t>
            </w:r>
          </w:p>
        </w:tc>
        <w:tc>
          <w:tcPr>
            <w:tcW w:w="1023"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2"/>
                <w:szCs w:val="22"/>
                <w:lang w:val="lv-LV" w:eastAsia="en-US"/>
              </w:rPr>
            </w:pPr>
          </w:p>
        </w:tc>
        <w:tc>
          <w:tcPr>
            <w:tcW w:w="3541"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2"/>
                <w:szCs w:val="22"/>
                <w:lang w:val="lv-LV" w:eastAsia="en-US"/>
              </w:rPr>
            </w:pPr>
          </w:p>
        </w:tc>
        <w:tc>
          <w:tcPr>
            <w:tcW w:w="1197" w:type="dxa"/>
            <w:tcBorders>
              <w:left w:val="single" w:sz="4" w:space="0" w:color="auto"/>
              <w:right w:val="single" w:sz="4" w:space="0" w:color="auto"/>
            </w:tcBorders>
            <w:shd w:val="clear" w:color="auto" w:fill="auto"/>
          </w:tcPr>
          <w:p w:rsidR="003153B0" w:rsidRPr="0052052A" w:rsidRDefault="003153B0" w:rsidP="00DF7302">
            <w:pPr>
              <w:widowControl/>
              <w:overflowPunct/>
              <w:autoSpaceDE/>
              <w:autoSpaceDN/>
              <w:adjustRightInd/>
              <w:jc w:val="center"/>
              <w:rPr>
                <w:kern w:val="0"/>
                <w:sz w:val="22"/>
                <w:szCs w:val="22"/>
                <w:lang w:val="lv-LV" w:eastAsia="en-US"/>
              </w:rPr>
            </w:pPr>
          </w:p>
        </w:tc>
      </w:tr>
      <w:tr w:rsidR="003153B0" w:rsidRPr="0052052A" w:rsidTr="00DF7302">
        <w:tc>
          <w:tcPr>
            <w:tcW w:w="534"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2"/>
                <w:szCs w:val="22"/>
                <w:lang w:val="lv-LV" w:eastAsia="en-US"/>
              </w:rPr>
            </w:pPr>
            <w:r>
              <w:rPr>
                <w:kern w:val="0"/>
                <w:sz w:val="22"/>
                <w:szCs w:val="22"/>
                <w:lang w:val="lv-LV" w:eastAsia="en-US"/>
              </w:rPr>
              <w:t>2</w:t>
            </w:r>
          </w:p>
        </w:tc>
        <w:tc>
          <w:tcPr>
            <w:tcW w:w="1023"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2"/>
                <w:szCs w:val="22"/>
                <w:lang w:val="lv-LV" w:eastAsia="en-US"/>
              </w:rPr>
            </w:pPr>
          </w:p>
        </w:tc>
        <w:tc>
          <w:tcPr>
            <w:tcW w:w="3541"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4"/>
                <w:szCs w:val="24"/>
                <w:lang w:val="lv-LV" w:eastAsia="en-US"/>
              </w:rPr>
            </w:pPr>
          </w:p>
        </w:tc>
        <w:tc>
          <w:tcPr>
            <w:tcW w:w="1197" w:type="dxa"/>
            <w:tcBorders>
              <w:left w:val="single" w:sz="4" w:space="0" w:color="auto"/>
              <w:right w:val="single" w:sz="4" w:space="0" w:color="auto"/>
            </w:tcBorders>
            <w:shd w:val="clear" w:color="auto" w:fill="auto"/>
          </w:tcPr>
          <w:p w:rsidR="003153B0" w:rsidRPr="0052052A" w:rsidRDefault="003153B0" w:rsidP="00DF7302">
            <w:pPr>
              <w:widowControl/>
              <w:overflowPunct/>
              <w:autoSpaceDE/>
              <w:autoSpaceDN/>
              <w:adjustRightInd/>
              <w:jc w:val="center"/>
              <w:rPr>
                <w:kern w:val="0"/>
                <w:sz w:val="22"/>
                <w:szCs w:val="22"/>
                <w:lang w:val="lv-LV" w:eastAsia="en-US"/>
              </w:rPr>
            </w:pPr>
          </w:p>
        </w:tc>
      </w:tr>
      <w:tr w:rsidR="003153B0" w:rsidRPr="0052052A" w:rsidTr="00DF7302">
        <w:tc>
          <w:tcPr>
            <w:tcW w:w="534"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2"/>
                <w:szCs w:val="22"/>
                <w:lang w:val="lv-LV" w:eastAsia="en-US"/>
              </w:rPr>
            </w:pPr>
            <w:r>
              <w:rPr>
                <w:kern w:val="0"/>
                <w:sz w:val="22"/>
                <w:szCs w:val="22"/>
                <w:lang w:val="lv-LV" w:eastAsia="en-US"/>
              </w:rPr>
              <w:t>….</w:t>
            </w:r>
          </w:p>
        </w:tc>
        <w:tc>
          <w:tcPr>
            <w:tcW w:w="1023"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2"/>
                <w:szCs w:val="22"/>
                <w:lang w:val="lv-LV" w:eastAsia="en-US"/>
              </w:rPr>
            </w:pPr>
          </w:p>
        </w:tc>
        <w:tc>
          <w:tcPr>
            <w:tcW w:w="3541"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2"/>
                <w:szCs w:val="22"/>
                <w:lang w:val="lv-LV" w:eastAsia="en-US"/>
              </w:rPr>
            </w:pPr>
          </w:p>
        </w:tc>
        <w:tc>
          <w:tcPr>
            <w:tcW w:w="1197" w:type="dxa"/>
            <w:tcBorders>
              <w:left w:val="single" w:sz="4" w:space="0" w:color="auto"/>
              <w:right w:val="single" w:sz="4" w:space="0" w:color="auto"/>
            </w:tcBorders>
            <w:shd w:val="clear" w:color="auto" w:fill="auto"/>
          </w:tcPr>
          <w:p w:rsidR="003153B0" w:rsidRPr="0052052A" w:rsidRDefault="003153B0" w:rsidP="00DF7302">
            <w:pPr>
              <w:widowControl/>
              <w:overflowPunct/>
              <w:autoSpaceDE/>
              <w:autoSpaceDN/>
              <w:adjustRightInd/>
              <w:jc w:val="center"/>
              <w:rPr>
                <w:kern w:val="0"/>
                <w:sz w:val="22"/>
                <w:szCs w:val="22"/>
                <w:lang w:val="lv-LV" w:eastAsia="en-US"/>
              </w:rPr>
            </w:pPr>
          </w:p>
        </w:tc>
      </w:tr>
      <w:tr w:rsidR="003153B0" w:rsidRPr="0052052A" w:rsidTr="00DF7302">
        <w:tc>
          <w:tcPr>
            <w:tcW w:w="534" w:type="dxa"/>
            <w:tcBorders>
              <w:top w:val="single" w:sz="4" w:space="0" w:color="auto"/>
              <w:left w:val="single" w:sz="4" w:space="0" w:color="auto"/>
              <w:bottom w:val="single" w:sz="4" w:space="0" w:color="auto"/>
              <w:right w:val="single" w:sz="4" w:space="0" w:color="auto"/>
            </w:tcBorders>
          </w:tcPr>
          <w:p w:rsidR="003153B0" w:rsidRPr="00410062" w:rsidRDefault="003153B0" w:rsidP="00DF7302">
            <w:pPr>
              <w:widowControl/>
              <w:overflowPunct/>
              <w:autoSpaceDE/>
              <w:autoSpaceDN/>
              <w:adjustRightInd/>
              <w:jc w:val="center"/>
              <w:rPr>
                <w:kern w:val="0"/>
                <w:sz w:val="22"/>
                <w:szCs w:val="22"/>
                <w:lang w:val="lv-LV" w:eastAsia="en-US"/>
              </w:rPr>
            </w:pPr>
            <w:r w:rsidRPr="00410062">
              <w:rPr>
                <w:kern w:val="0"/>
                <w:sz w:val="22"/>
                <w:szCs w:val="22"/>
                <w:lang w:val="lv-LV" w:eastAsia="en-US"/>
              </w:rPr>
              <w:t>….</w:t>
            </w:r>
          </w:p>
        </w:tc>
        <w:tc>
          <w:tcPr>
            <w:tcW w:w="1023"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2"/>
                <w:szCs w:val="22"/>
                <w:lang w:val="lv-LV" w:eastAsia="en-US"/>
              </w:rPr>
            </w:pPr>
          </w:p>
        </w:tc>
        <w:tc>
          <w:tcPr>
            <w:tcW w:w="3541"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rsidR="003153B0" w:rsidRPr="0052052A" w:rsidRDefault="003153B0" w:rsidP="00DF7302">
            <w:pPr>
              <w:widowControl/>
              <w:overflowPunct/>
              <w:autoSpaceDE/>
              <w:autoSpaceDN/>
              <w:adjustRightInd/>
              <w:jc w:val="center"/>
              <w:rPr>
                <w:kern w:val="0"/>
                <w:sz w:val="22"/>
                <w:szCs w:val="22"/>
                <w:lang w:val="lv-LV" w:eastAsia="en-US"/>
              </w:rPr>
            </w:pPr>
          </w:p>
        </w:tc>
        <w:tc>
          <w:tcPr>
            <w:tcW w:w="1197" w:type="dxa"/>
            <w:tcBorders>
              <w:left w:val="single" w:sz="4" w:space="0" w:color="auto"/>
              <w:bottom w:val="single" w:sz="4" w:space="0" w:color="auto"/>
              <w:right w:val="single" w:sz="4" w:space="0" w:color="auto"/>
            </w:tcBorders>
            <w:shd w:val="clear" w:color="auto" w:fill="auto"/>
          </w:tcPr>
          <w:p w:rsidR="003153B0" w:rsidRPr="0052052A" w:rsidRDefault="003153B0" w:rsidP="00DF7302">
            <w:pPr>
              <w:widowControl/>
              <w:overflowPunct/>
              <w:autoSpaceDE/>
              <w:autoSpaceDN/>
              <w:adjustRightInd/>
              <w:jc w:val="center"/>
              <w:rPr>
                <w:kern w:val="0"/>
                <w:sz w:val="22"/>
                <w:szCs w:val="22"/>
                <w:lang w:val="lv-LV" w:eastAsia="en-US"/>
              </w:rPr>
            </w:pPr>
          </w:p>
        </w:tc>
      </w:tr>
    </w:tbl>
    <w:p w:rsidR="003153B0" w:rsidRPr="0052052A" w:rsidRDefault="003153B0" w:rsidP="003153B0">
      <w:pPr>
        <w:widowControl/>
        <w:overflowPunct/>
        <w:autoSpaceDE/>
        <w:autoSpaceDN/>
        <w:adjustRightInd/>
        <w:jc w:val="both"/>
        <w:rPr>
          <w:kern w:val="0"/>
          <w:sz w:val="24"/>
          <w:lang w:val="lv-LV" w:eastAsia="en-US"/>
        </w:rPr>
      </w:pPr>
    </w:p>
    <w:p w:rsidR="003153B0" w:rsidRPr="000A5CFE" w:rsidRDefault="003153B0" w:rsidP="003153B0">
      <w:pPr>
        <w:widowControl/>
        <w:overflowPunct/>
        <w:autoSpaceDE/>
        <w:autoSpaceDN/>
        <w:adjustRightInd/>
        <w:spacing w:after="120" w:afterAutospacing="1"/>
        <w:ind w:right="-86"/>
        <w:jc w:val="both"/>
        <w:rPr>
          <w:b/>
          <w:iCs/>
          <w:kern w:val="0"/>
          <w:sz w:val="24"/>
          <w:szCs w:val="24"/>
          <w:u w:val="single"/>
          <w:lang w:val="lv-LV" w:eastAsia="en-US"/>
        </w:rPr>
      </w:pPr>
      <w:r w:rsidRPr="000A5CFE">
        <w:rPr>
          <w:b/>
          <w:iCs/>
          <w:kern w:val="0"/>
          <w:sz w:val="24"/>
          <w:szCs w:val="24"/>
          <w:u w:val="single"/>
          <w:lang w:val="lv-LV" w:eastAsia="en-US"/>
        </w:rPr>
        <w:t>Pretendentam ir jāiesniedz vismaz 1 (viena) atsauksme.</w:t>
      </w:r>
    </w:p>
    <w:p w:rsidR="003153B0" w:rsidRPr="0052052A" w:rsidRDefault="003153B0" w:rsidP="003153B0">
      <w:pPr>
        <w:widowControl/>
        <w:overflowPunct/>
        <w:autoSpaceDE/>
        <w:autoSpaceDN/>
        <w:adjustRightInd/>
        <w:jc w:val="both"/>
        <w:rPr>
          <w:kern w:val="0"/>
          <w:sz w:val="24"/>
          <w:lang w:val="lv-LV" w:eastAsia="en-US"/>
        </w:rPr>
      </w:pPr>
      <w:r w:rsidRPr="0052052A">
        <w:rPr>
          <w:kern w:val="0"/>
          <w:sz w:val="24"/>
          <w:lang w:val="lv-LV" w:eastAsia="en-US"/>
        </w:rPr>
        <w:tab/>
      </w:r>
      <w:r w:rsidRPr="0052052A">
        <w:rPr>
          <w:kern w:val="0"/>
          <w:sz w:val="24"/>
          <w:lang w:val="lv-LV" w:eastAsia="en-US"/>
        </w:rPr>
        <w:tab/>
      </w:r>
      <w:r w:rsidRPr="0052052A">
        <w:rPr>
          <w:kern w:val="0"/>
          <w:sz w:val="24"/>
          <w:lang w:val="lv-LV" w:eastAsia="en-US"/>
        </w:rPr>
        <w:tab/>
      </w:r>
      <w:r w:rsidRPr="0052052A">
        <w:rPr>
          <w:kern w:val="0"/>
          <w:sz w:val="24"/>
          <w:lang w:val="lv-LV" w:eastAsia="en-US"/>
        </w:rPr>
        <w:tab/>
      </w:r>
      <w:r w:rsidRPr="0052052A">
        <w:rPr>
          <w:kern w:val="0"/>
          <w:sz w:val="24"/>
          <w:lang w:val="lv-LV" w:eastAsia="en-US"/>
        </w:rPr>
        <w:tab/>
      </w:r>
    </w:p>
    <w:p w:rsidR="003153B0" w:rsidRPr="001C4ED0" w:rsidRDefault="003153B0" w:rsidP="003153B0">
      <w:pPr>
        <w:spacing w:after="120"/>
        <w:rPr>
          <w:sz w:val="24"/>
          <w:szCs w:val="24"/>
          <w:lang w:val="lv-LV"/>
        </w:rPr>
      </w:pPr>
      <w:r w:rsidRPr="001C4ED0">
        <w:rPr>
          <w:sz w:val="24"/>
          <w:szCs w:val="24"/>
          <w:lang w:val="lv-LV"/>
        </w:rPr>
        <w:t>Pretendents/Pretendenta pilnvarotā persona:</w:t>
      </w:r>
    </w:p>
    <w:p w:rsidR="003153B0" w:rsidRPr="00243AB4" w:rsidRDefault="003153B0" w:rsidP="003153B0">
      <w:pPr>
        <w:spacing w:after="120"/>
        <w:rPr>
          <w:sz w:val="22"/>
          <w:lang w:val="lv-LV"/>
        </w:rPr>
      </w:pPr>
      <w:r w:rsidRPr="00243AB4">
        <w:rPr>
          <w:sz w:val="22"/>
          <w:lang w:val="lv-LV"/>
        </w:rPr>
        <w:t xml:space="preserve">_________________________                _______________        _________________                   </w:t>
      </w:r>
      <w:r w:rsidRPr="00243AB4">
        <w:rPr>
          <w:sz w:val="22"/>
          <w:lang w:val="lv-LV"/>
        </w:rPr>
        <w:tab/>
      </w:r>
    </w:p>
    <w:p w:rsidR="003153B0" w:rsidRPr="00243AB4" w:rsidRDefault="003153B0" w:rsidP="003153B0">
      <w:pPr>
        <w:spacing w:after="120"/>
        <w:rPr>
          <w:lang w:val="lv-LV"/>
        </w:rPr>
      </w:pPr>
      <w:r w:rsidRPr="00243AB4">
        <w:rPr>
          <w:lang w:val="lv-LV"/>
        </w:rPr>
        <w:t xml:space="preserve">    /vārds, uzvārds/ </w:t>
      </w:r>
      <w:r w:rsidRPr="00243AB4">
        <w:rPr>
          <w:lang w:val="lv-LV"/>
        </w:rPr>
        <w:tab/>
      </w:r>
      <w:r w:rsidRPr="00243AB4">
        <w:rPr>
          <w:lang w:val="lv-LV"/>
        </w:rPr>
        <w:tab/>
        <w:t xml:space="preserve">             /amats/                              /paraksts/   </w:t>
      </w:r>
      <w:r w:rsidRPr="00243AB4">
        <w:rPr>
          <w:lang w:val="lv-LV"/>
        </w:rPr>
        <w:tab/>
      </w:r>
    </w:p>
    <w:p w:rsidR="003153B0" w:rsidRPr="00243AB4" w:rsidRDefault="003153B0" w:rsidP="003153B0">
      <w:pPr>
        <w:spacing w:after="120"/>
        <w:rPr>
          <w:sz w:val="22"/>
          <w:lang w:val="lv-LV"/>
        </w:rPr>
      </w:pPr>
      <w:r w:rsidRPr="00243AB4">
        <w:rPr>
          <w:sz w:val="22"/>
          <w:lang w:val="lv-LV"/>
        </w:rPr>
        <w:t xml:space="preserve"> ____________________</w:t>
      </w:r>
      <w:r>
        <w:rPr>
          <w:sz w:val="22"/>
          <w:lang w:val="lv-LV"/>
        </w:rPr>
        <w:t xml:space="preserve"> </w:t>
      </w:r>
      <w:r w:rsidRPr="00243AB4">
        <w:rPr>
          <w:sz w:val="22"/>
          <w:lang w:val="lv-LV"/>
        </w:rPr>
        <w:t>2019.gada ___.________________</w:t>
      </w:r>
    </w:p>
    <w:p w:rsidR="003153B0" w:rsidRDefault="003153B0" w:rsidP="003153B0">
      <w:pPr>
        <w:spacing w:after="120"/>
        <w:rPr>
          <w:lang w:val="lv-LV"/>
        </w:rPr>
      </w:pPr>
      <w:r w:rsidRPr="00243AB4">
        <w:rPr>
          <w:lang w:val="lv-LV"/>
        </w:rPr>
        <w:t xml:space="preserve">/sagatavošanas vieta/  </w:t>
      </w:r>
    </w:p>
    <w:p w:rsidR="003153B0" w:rsidRPr="0052052A" w:rsidRDefault="003153B0" w:rsidP="003153B0">
      <w:pPr>
        <w:widowControl/>
        <w:overflowPunct/>
        <w:autoSpaceDE/>
        <w:autoSpaceDN/>
        <w:adjustRightInd/>
        <w:jc w:val="both"/>
        <w:rPr>
          <w:kern w:val="0"/>
          <w:sz w:val="24"/>
          <w:lang w:val="lv-LV" w:eastAsia="en-US"/>
        </w:rPr>
      </w:pPr>
    </w:p>
    <w:p w:rsidR="003153B0" w:rsidRDefault="003153B0" w:rsidP="003153B0">
      <w:pPr>
        <w:pStyle w:val="BlockText"/>
        <w:ind w:left="0" w:right="24" w:firstLine="284"/>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Default="003153B0" w:rsidP="003153B0">
      <w:pPr>
        <w:widowControl/>
        <w:overflowPunct/>
        <w:autoSpaceDE/>
        <w:autoSpaceDN/>
        <w:adjustRightInd/>
        <w:rPr>
          <w:kern w:val="0"/>
          <w:sz w:val="24"/>
          <w:szCs w:val="24"/>
          <w:shd w:val="clear" w:color="auto" w:fill="FFFFFF"/>
          <w:lang w:val="lv-LV" w:eastAsia="en-US"/>
        </w:rPr>
      </w:pPr>
      <w:r>
        <w:rPr>
          <w:szCs w:val="24"/>
          <w:shd w:val="clear" w:color="auto" w:fill="FFFFFF"/>
        </w:rPr>
        <w:br w:type="page"/>
      </w:r>
    </w:p>
    <w:p w:rsidR="003153B0" w:rsidRPr="00B56848" w:rsidRDefault="003153B0" w:rsidP="003153B0">
      <w:pPr>
        <w:keepNext/>
        <w:widowControl/>
        <w:shd w:val="clear" w:color="auto" w:fill="FFFFFF"/>
        <w:overflowPunct/>
        <w:autoSpaceDE/>
        <w:autoSpaceDN/>
        <w:adjustRightInd/>
        <w:spacing w:before="120" w:after="60"/>
        <w:ind w:left="8299" w:hanging="1353"/>
        <w:jc w:val="right"/>
        <w:outlineLvl w:val="0"/>
        <w:rPr>
          <w:rFonts w:ascii="Times New Roman Bold" w:hAnsi="Times New Roman Bold"/>
          <w:b/>
          <w:kern w:val="0"/>
          <w:sz w:val="18"/>
          <w:szCs w:val="18"/>
          <w:lang w:val="lv-LV" w:eastAsia="en-US"/>
          <w14:shadow w14:blurRad="50800" w14:dist="38100" w14:dir="2700000" w14:sx="100000" w14:sy="100000" w14:kx="0" w14:ky="0" w14:algn="tl">
            <w14:srgbClr w14:val="000000">
              <w14:alpha w14:val="60000"/>
            </w14:srgbClr>
          </w14:shadow>
        </w:rPr>
      </w:pPr>
      <w:r w:rsidRPr="00B05245">
        <w:rPr>
          <w:szCs w:val="24"/>
          <w:shd w:val="clear" w:color="auto" w:fill="FFFFFF"/>
        </w:rPr>
        <w:lastRenderedPageBreak/>
        <w:t xml:space="preserve"> </w:t>
      </w:r>
      <w:proofErr w:type="gramStart"/>
      <w:r w:rsidRPr="00BD1FE9">
        <w:rPr>
          <w:b/>
          <w:szCs w:val="24"/>
          <w:shd w:val="clear" w:color="auto" w:fill="FFFFFF"/>
        </w:rPr>
        <w:t>5</w:t>
      </w:r>
      <w:r w:rsidRPr="00BD1FE9">
        <w:rPr>
          <w:rFonts w:ascii="Times New Roman Bold" w:hAnsi="Times New Roman Bold"/>
          <w:b/>
          <w:kern w:val="0"/>
          <w:sz w:val="18"/>
          <w:szCs w:val="18"/>
          <w:lang w:val="lv-LV" w:eastAsia="en-US"/>
        </w:rPr>
        <w:t>.</w:t>
      </w:r>
      <w:r w:rsidRPr="00B56848">
        <w:rPr>
          <w:rFonts w:ascii="Times New Roman Bold" w:hAnsi="Times New Roman Bold"/>
          <w:b/>
          <w:kern w:val="0"/>
          <w:sz w:val="18"/>
          <w:szCs w:val="18"/>
          <w:lang w:val="lv-LV" w:eastAsia="en-US"/>
        </w:rPr>
        <w:t>pielikums</w:t>
      </w:r>
      <w:proofErr w:type="gramEnd"/>
    </w:p>
    <w:p w:rsidR="003153B0" w:rsidRPr="000A5CFE" w:rsidRDefault="003153B0" w:rsidP="003153B0">
      <w:pPr>
        <w:widowControl/>
        <w:shd w:val="clear" w:color="auto" w:fill="FFFFFF"/>
        <w:overflowPunct/>
        <w:autoSpaceDE/>
        <w:autoSpaceDN/>
        <w:adjustRightInd/>
        <w:jc w:val="right"/>
        <w:rPr>
          <w:kern w:val="0"/>
          <w:sz w:val="18"/>
          <w:szCs w:val="18"/>
          <w:lang w:val="lv-LV" w:eastAsia="en-US"/>
        </w:rPr>
      </w:pPr>
      <w:r w:rsidRPr="000A5CFE">
        <w:rPr>
          <w:kern w:val="0"/>
          <w:sz w:val="18"/>
          <w:szCs w:val="18"/>
          <w:lang w:val="lv-LV" w:eastAsia="en-US"/>
        </w:rPr>
        <w:t xml:space="preserve">Iepirkuma  nolikumam </w:t>
      </w:r>
    </w:p>
    <w:p w:rsidR="003153B0" w:rsidRPr="000A5CFE" w:rsidRDefault="003153B0" w:rsidP="003153B0">
      <w:pPr>
        <w:widowControl/>
        <w:shd w:val="clear" w:color="auto" w:fill="FFFFFF"/>
        <w:overflowPunct/>
        <w:autoSpaceDE/>
        <w:autoSpaceDN/>
        <w:adjustRightInd/>
        <w:jc w:val="right"/>
        <w:rPr>
          <w:kern w:val="0"/>
          <w:sz w:val="18"/>
          <w:szCs w:val="18"/>
          <w:lang w:val="lv-LV" w:eastAsia="en-US"/>
        </w:rPr>
      </w:pPr>
      <w:r w:rsidRPr="000A5CFE">
        <w:rPr>
          <w:kern w:val="0"/>
          <w:sz w:val="18"/>
          <w:szCs w:val="18"/>
          <w:lang w:val="lv-LV" w:eastAsia="en-US"/>
        </w:rPr>
        <w:t xml:space="preserve"> </w:t>
      </w:r>
      <w:r w:rsidRPr="000A5CFE">
        <w:rPr>
          <w:b/>
          <w:kern w:val="0"/>
          <w:sz w:val="18"/>
          <w:szCs w:val="18"/>
          <w:lang w:val="lv-LV" w:eastAsia="en-US"/>
        </w:rPr>
        <w:t>“</w:t>
      </w:r>
      <w:r>
        <w:rPr>
          <w:b/>
          <w:kern w:val="0"/>
          <w:sz w:val="18"/>
          <w:szCs w:val="18"/>
          <w:lang w:val="lv-LV" w:eastAsia="en-US"/>
        </w:rPr>
        <w:t>Jauna pasažieru mikroautobusa noma operatīvajā līzingā</w:t>
      </w:r>
      <w:r w:rsidRPr="000A5CFE">
        <w:rPr>
          <w:b/>
          <w:kern w:val="0"/>
          <w:sz w:val="18"/>
          <w:szCs w:val="18"/>
          <w:lang w:val="lv-LV" w:eastAsia="en-US"/>
        </w:rPr>
        <w:t>”</w:t>
      </w:r>
    </w:p>
    <w:p w:rsidR="003153B0" w:rsidRPr="000A5CFE" w:rsidRDefault="003153B0" w:rsidP="003153B0">
      <w:pPr>
        <w:widowControl/>
        <w:shd w:val="clear" w:color="auto" w:fill="FFFFFF"/>
        <w:overflowPunct/>
        <w:autoSpaceDE/>
        <w:autoSpaceDN/>
        <w:adjustRightInd/>
        <w:jc w:val="right"/>
        <w:rPr>
          <w:kern w:val="0"/>
          <w:sz w:val="18"/>
          <w:szCs w:val="18"/>
          <w:lang w:val="lv-LV" w:eastAsia="en-US"/>
        </w:rPr>
      </w:pPr>
      <w:r w:rsidRPr="000A5CFE">
        <w:rPr>
          <w:kern w:val="0"/>
          <w:sz w:val="18"/>
          <w:szCs w:val="18"/>
          <w:lang w:val="lv-LV" w:eastAsia="en-US"/>
        </w:rPr>
        <w:t xml:space="preserve">(identifikācijas Nr.: SOP </w:t>
      </w:r>
      <w:r>
        <w:rPr>
          <w:kern w:val="0"/>
          <w:sz w:val="18"/>
          <w:szCs w:val="18"/>
          <w:lang w:val="lv-LV" w:eastAsia="en-US"/>
        </w:rPr>
        <w:t>2019/07</w:t>
      </w:r>
      <w:r w:rsidRPr="000A5CFE">
        <w:rPr>
          <w:kern w:val="0"/>
          <w:sz w:val="18"/>
          <w:szCs w:val="18"/>
          <w:lang w:val="lv-LV" w:eastAsia="en-US"/>
        </w:rPr>
        <w:t xml:space="preserve">) </w:t>
      </w:r>
    </w:p>
    <w:p w:rsidR="003153B0" w:rsidRDefault="003153B0" w:rsidP="003153B0">
      <w:pPr>
        <w:pStyle w:val="BlockText"/>
        <w:ind w:right="24" w:firstLine="284"/>
        <w:jc w:val="center"/>
        <w:rPr>
          <w:szCs w:val="24"/>
          <w:shd w:val="clear" w:color="auto" w:fill="FFFFFF"/>
        </w:rPr>
      </w:pPr>
    </w:p>
    <w:p w:rsidR="003153B0" w:rsidRDefault="003153B0" w:rsidP="003153B0">
      <w:pPr>
        <w:pStyle w:val="BlockText"/>
        <w:ind w:right="24" w:firstLine="284"/>
        <w:jc w:val="center"/>
        <w:rPr>
          <w:szCs w:val="24"/>
          <w:shd w:val="clear" w:color="auto" w:fill="FFFFFF"/>
        </w:rPr>
      </w:pPr>
    </w:p>
    <w:p w:rsidR="003153B0" w:rsidRPr="00D41DAB" w:rsidRDefault="003153B0" w:rsidP="003153B0">
      <w:pPr>
        <w:pStyle w:val="BlockText"/>
        <w:ind w:left="0" w:right="24" w:firstLine="0"/>
        <w:jc w:val="center"/>
        <w:rPr>
          <w:b/>
          <w:szCs w:val="24"/>
          <w:shd w:val="clear" w:color="auto" w:fill="FFFFFF"/>
        </w:rPr>
      </w:pPr>
      <w:r w:rsidRPr="00D41DAB">
        <w:rPr>
          <w:b/>
          <w:szCs w:val="24"/>
          <w:shd w:val="clear" w:color="auto" w:fill="FFFFFF"/>
        </w:rPr>
        <w:t>Būti</w:t>
      </w:r>
      <w:r>
        <w:rPr>
          <w:b/>
          <w:szCs w:val="24"/>
          <w:shd w:val="clear" w:color="auto" w:fill="FFFFFF"/>
        </w:rPr>
        <w:t>skie iepirkuma līguma noteikumi</w:t>
      </w:r>
    </w:p>
    <w:p w:rsidR="003153B0" w:rsidRDefault="003153B0" w:rsidP="003153B0">
      <w:pPr>
        <w:pStyle w:val="BlockText"/>
        <w:ind w:right="24" w:firstLine="284"/>
        <w:jc w:val="center"/>
        <w:rPr>
          <w:szCs w:val="24"/>
          <w:shd w:val="clear" w:color="auto" w:fill="FFFFFF"/>
        </w:rPr>
      </w:pPr>
    </w:p>
    <w:p w:rsidR="003153B0" w:rsidRPr="00D41DAB" w:rsidRDefault="003153B0" w:rsidP="003153B0">
      <w:pPr>
        <w:pStyle w:val="BlockText"/>
        <w:ind w:left="0" w:right="24" w:firstLine="0"/>
        <w:rPr>
          <w:b/>
          <w:szCs w:val="24"/>
          <w:shd w:val="clear" w:color="auto" w:fill="FFFFFF"/>
        </w:rPr>
      </w:pPr>
      <w:r w:rsidRPr="00D41DAB">
        <w:rPr>
          <w:b/>
          <w:szCs w:val="24"/>
          <w:shd w:val="clear" w:color="auto" w:fill="FFFFFF"/>
        </w:rPr>
        <w:t>1.Būtiskie iepirkuma līguma noteikumi:</w:t>
      </w:r>
    </w:p>
    <w:p w:rsidR="003153B0" w:rsidRDefault="003153B0" w:rsidP="003153B0">
      <w:pPr>
        <w:pStyle w:val="BlockText"/>
        <w:numPr>
          <w:ilvl w:val="1"/>
          <w:numId w:val="3"/>
        </w:numPr>
        <w:ind w:right="24"/>
        <w:rPr>
          <w:szCs w:val="24"/>
          <w:shd w:val="clear" w:color="auto" w:fill="FFFFFF"/>
        </w:rPr>
      </w:pPr>
      <w:r w:rsidRPr="00B05245">
        <w:rPr>
          <w:szCs w:val="24"/>
          <w:shd w:val="clear" w:color="auto" w:fill="FFFFFF"/>
        </w:rPr>
        <w:t>I</w:t>
      </w:r>
      <w:r>
        <w:rPr>
          <w:szCs w:val="24"/>
          <w:shd w:val="clear" w:color="auto" w:fill="FFFFFF"/>
        </w:rPr>
        <w:t xml:space="preserve">epirkuma priekšmets – jauna pasažieru mikroautobusa noma operatīvajā līzingā, </w:t>
      </w:r>
    </w:p>
    <w:p w:rsidR="003153B0" w:rsidRDefault="003153B0" w:rsidP="003153B0">
      <w:pPr>
        <w:pStyle w:val="BlockText"/>
        <w:numPr>
          <w:ilvl w:val="1"/>
          <w:numId w:val="3"/>
        </w:numPr>
        <w:ind w:right="24"/>
        <w:rPr>
          <w:szCs w:val="24"/>
          <w:shd w:val="clear" w:color="auto" w:fill="FFFFFF"/>
        </w:rPr>
      </w:pPr>
      <w:r>
        <w:rPr>
          <w:szCs w:val="24"/>
          <w:shd w:val="clear" w:color="auto" w:fill="FFFFFF"/>
        </w:rPr>
        <w:t xml:space="preserve"> I</w:t>
      </w:r>
      <w:r w:rsidRPr="00B05245">
        <w:rPr>
          <w:szCs w:val="24"/>
          <w:shd w:val="clear" w:color="auto" w:fill="FFFFFF"/>
        </w:rPr>
        <w:t xml:space="preserve">epirkuma līguma, turpmāk – Līgums, darbības termiņš ir </w:t>
      </w:r>
      <w:r>
        <w:rPr>
          <w:szCs w:val="24"/>
          <w:shd w:val="clear" w:color="auto" w:fill="FFFFFF"/>
        </w:rPr>
        <w:t>60</w:t>
      </w:r>
      <w:r w:rsidRPr="00B05245">
        <w:rPr>
          <w:szCs w:val="24"/>
          <w:shd w:val="clear" w:color="auto" w:fill="FFFFFF"/>
        </w:rPr>
        <w:t xml:space="preserve"> (</w:t>
      </w:r>
      <w:r>
        <w:rPr>
          <w:szCs w:val="24"/>
          <w:shd w:val="clear" w:color="auto" w:fill="FFFFFF"/>
        </w:rPr>
        <w:t>sešdesmit</w:t>
      </w:r>
      <w:r w:rsidRPr="00B05245">
        <w:rPr>
          <w:szCs w:val="24"/>
          <w:shd w:val="clear" w:color="auto" w:fill="FFFFFF"/>
        </w:rPr>
        <w:t>) mēneši no iepirkuma līguma spēkā stāšanās dienas un ir spēkā līdz pušu saistību pilnīgai izpildei;</w:t>
      </w:r>
    </w:p>
    <w:p w:rsidR="003153B0" w:rsidRDefault="003153B0" w:rsidP="003153B0">
      <w:pPr>
        <w:pStyle w:val="BlockText"/>
        <w:numPr>
          <w:ilvl w:val="1"/>
          <w:numId w:val="3"/>
        </w:numPr>
        <w:ind w:left="0" w:right="24" w:firstLine="0"/>
        <w:rPr>
          <w:szCs w:val="24"/>
          <w:shd w:val="clear" w:color="auto" w:fill="FFFFFF"/>
        </w:rPr>
      </w:pPr>
      <w:r w:rsidRPr="00D41DAB">
        <w:rPr>
          <w:szCs w:val="24"/>
          <w:shd w:val="clear" w:color="auto" w:fill="FFFFFF"/>
        </w:rPr>
        <w:t xml:space="preserve">Automašīnu piegādes termiņš: līdz </w:t>
      </w:r>
      <w:r>
        <w:rPr>
          <w:szCs w:val="24"/>
          <w:shd w:val="clear" w:color="auto" w:fill="FFFFFF"/>
        </w:rPr>
        <w:t xml:space="preserve">3 </w:t>
      </w:r>
      <w:r w:rsidRPr="00D41DAB">
        <w:rPr>
          <w:szCs w:val="24"/>
          <w:shd w:val="clear" w:color="auto" w:fill="FFFFFF"/>
        </w:rPr>
        <w:t>(</w:t>
      </w:r>
      <w:r>
        <w:rPr>
          <w:szCs w:val="24"/>
          <w:shd w:val="clear" w:color="auto" w:fill="FFFFFF"/>
        </w:rPr>
        <w:t>trīs</w:t>
      </w:r>
      <w:r w:rsidRPr="00D41DAB">
        <w:rPr>
          <w:szCs w:val="24"/>
          <w:shd w:val="clear" w:color="auto" w:fill="FFFFFF"/>
        </w:rPr>
        <w:t xml:space="preserve">) </w:t>
      </w:r>
      <w:r>
        <w:rPr>
          <w:szCs w:val="24"/>
          <w:shd w:val="clear" w:color="auto" w:fill="FFFFFF"/>
        </w:rPr>
        <w:t>mēnešu laikā no Līguma noslēgšanas dienas, bet ne ātrāk kā 15.10.2019.;</w:t>
      </w:r>
    </w:p>
    <w:p w:rsidR="003153B0" w:rsidRDefault="003153B0" w:rsidP="003153B0">
      <w:pPr>
        <w:pStyle w:val="BlockText"/>
        <w:numPr>
          <w:ilvl w:val="1"/>
          <w:numId w:val="3"/>
        </w:numPr>
        <w:ind w:left="0" w:right="24" w:firstLine="0"/>
        <w:rPr>
          <w:szCs w:val="24"/>
          <w:shd w:val="clear" w:color="auto" w:fill="FFFFFF"/>
        </w:rPr>
      </w:pPr>
      <w:r w:rsidRPr="00D41DAB">
        <w:rPr>
          <w:szCs w:val="24"/>
          <w:shd w:val="clear" w:color="auto" w:fill="FFFFFF"/>
        </w:rPr>
        <w:t>Mēneša maksājums – saskaņā ar Pretendenta piedāvājumu;</w:t>
      </w:r>
    </w:p>
    <w:p w:rsidR="003153B0" w:rsidRDefault="003153B0" w:rsidP="003153B0">
      <w:pPr>
        <w:pStyle w:val="BlockText"/>
        <w:numPr>
          <w:ilvl w:val="1"/>
          <w:numId w:val="3"/>
        </w:numPr>
        <w:ind w:left="0" w:right="24" w:firstLine="0"/>
        <w:rPr>
          <w:szCs w:val="24"/>
          <w:shd w:val="clear" w:color="auto" w:fill="FFFFFF"/>
        </w:rPr>
      </w:pPr>
      <w:r w:rsidRPr="00D41DAB">
        <w:rPr>
          <w:szCs w:val="24"/>
          <w:shd w:val="clear" w:color="auto" w:fill="FFFFFF"/>
        </w:rPr>
        <w:t>Pakalpojuma uzsākšanu (automašīnas nodošanas faktu) apstiprina abpusēji parakstīts nodošanas – pieņemšanas akts.</w:t>
      </w:r>
    </w:p>
    <w:p w:rsidR="003153B0" w:rsidRDefault="003153B0" w:rsidP="003153B0">
      <w:pPr>
        <w:pStyle w:val="BlockText"/>
        <w:numPr>
          <w:ilvl w:val="1"/>
          <w:numId w:val="3"/>
        </w:numPr>
        <w:ind w:left="0" w:right="24" w:firstLine="0"/>
        <w:rPr>
          <w:szCs w:val="24"/>
          <w:shd w:val="clear" w:color="auto" w:fill="FFFFFF"/>
        </w:rPr>
      </w:pPr>
      <w:r w:rsidRPr="00D41DAB">
        <w:rPr>
          <w:szCs w:val="24"/>
          <w:shd w:val="clear" w:color="auto" w:fill="FFFFFF"/>
        </w:rPr>
        <w:t>Pasūtītājam ir tiesības pārbaudīt un nepieņemt automašīnu un neparakstīt nodošanas – pieņemšanas aktu, ja piegādāta Tehniskā specifikācijā</w:t>
      </w:r>
      <w:r>
        <w:rPr>
          <w:szCs w:val="24"/>
          <w:shd w:val="clear" w:color="auto" w:fill="FFFFFF"/>
        </w:rPr>
        <w:t xml:space="preserve"> – Tehniskajā piedāvājumā</w:t>
      </w:r>
      <w:r w:rsidRPr="00D41DAB">
        <w:rPr>
          <w:szCs w:val="24"/>
          <w:shd w:val="clear" w:color="auto" w:fill="FFFFFF"/>
        </w:rPr>
        <w:t xml:space="preserve"> norādītajām prasībām neatbilstoša automašīna. Šajā gadījumā Pasūtītāja pārstāvis, pieaicinot Izpildītāja pārstāvi, sastāda aktu par konstatētajām neatbilstībām. Izpildītājs 10 (desmit) darba dienu laikā novērš aktā konstatētās neatbilstības.</w:t>
      </w:r>
    </w:p>
    <w:p w:rsidR="003153B0" w:rsidRDefault="003153B0" w:rsidP="003153B0">
      <w:pPr>
        <w:pStyle w:val="BlockText"/>
        <w:ind w:left="0" w:right="24" w:firstLine="0"/>
        <w:rPr>
          <w:szCs w:val="24"/>
          <w:shd w:val="clear" w:color="auto" w:fill="FFFFFF"/>
        </w:rPr>
      </w:pPr>
    </w:p>
    <w:p w:rsidR="003153B0" w:rsidRPr="00D41DAB" w:rsidRDefault="003153B0" w:rsidP="003153B0">
      <w:pPr>
        <w:pStyle w:val="BlockText"/>
        <w:numPr>
          <w:ilvl w:val="0"/>
          <w:numId w:val="3"/>
        </w:numPr>
        <w:ind w:right="24"/>
        <w:rPr>
          <w:b/>
          <w:szCs w:val="24"/>
          <w:shd w:val="clear" w:color="auto" w:fill="FFFFFF"/>
        </w:rPr>
      </w:pPr>
      <w:r w:rsidRPr="00D41DAB">
        <w:rPr>
          <w:b/>
          <w:szCs w:val="24"/>
          <w:shd w:val="clear" w:color="auto" w:fill="FFFFFF"/>
        </w:rPr>
        <w:t>Pasūtītāja tiesības:</w:t>
      </w:r>
    </w:p>
    <w:p w:rsidR="003153B0" w:rsidRDefault="003153B0" w:rsidP="003153B0">
      <w:pPr>
        <w:pStyle w:val="BlockText"/>
        <w:numPr>
          <w:ilvl w:val="1"/>
          <w:numId w:val="3"/>
        </w:numPr>
        <w:ind w:right="24"/>
        <w:rPr>
          <w:szCs w:val="24"/>
          <w:shd w:val="clear" w:color="auto" w:fill="FFFFFF"/>
        </w:rPr>
      </w:pPr>
      <w:r w:rsidRPr="00D41DAB">
        <w:rPr>
          <w:szCs w:val="24"/>
          <w:shd w:val="clear" w:color="auto" w:fill="FFFFFF"/>
        </w:rPr>
        <w:t>saņemt Līgumā un Tehniskajā specifikācijā</w:t>
      </w:r>
      <w:r>
        <w:rPr>
          <w:szCs w:val="24"/>
          <w:shd w:val="clear" w:color="auto" w:fill="FFFFFF"/>
        </w:rPr>
        <w:t xml:space="preserve"> – Tehniskā piedāvājumā</w:t>
      </w:r>
      <w:r w:rsidRPr="00D41DAB">
        <w:rPr>
          <w:szCs w:val="24"/>
          <w:shd w:val="clear" w:color="auto" w:fill="FFFFFF"/>
        </w:rPr>
        <w:t xml:space="preserve"> izvirzītajām prasībām atbilstošu automašīnu; </w:t>
      </w:r>
    </w:p>
    <w:p w:rsidR="003153B0" w:rsidRDefault="003153B0" w:rsidP="003153B0">
      <w:pPr>
        <w:pStyle w:val="BlockText"/>
        <w:numPr>
          <w:ilvl w:val="1"/>
          <w:numId w:val="3"/>
        </w:numPr>
        <w:ind w:right="24"/>
        <w:rPr>
          <w:szCs w:val="24"/>
          <w:shd w:val="clear" w:color="auto" w:fill="FFFFFF"/>
        </w:rPr>
      </w:pPr>
      <w:r w:rsidRPr="00D41DAB">
        <w:rPr>
          <w:szCs w:val="24"/>
          <w:shd w:val="clear" w:color="auto" w:fill="FFFFFF"/>
        </w:rPr>
        <w:t>atteikties pieņemt automašīnu, ja tā neatbilst Līgumā un Tehniskajā specifikācijā</w:t>
      </w:r>
      <w:r>
        <w:rPr>
          <w:szCs w:val="24"/>
          <w:shd w:val="clear" w:color="auto" w:fill="FFFFFF"/>
        </w:rPr>
        <w:t xml:space="preserve"> – Tehniskā piedāvājumā</w:t>
      </w:r>
      <w:r w:rsidRPr="00D41DAB">
        <w:rPr>
          <w:szCs w:val="24"/>
          <w:shd w:val="clear" w:color="auto" w:fill="FFFFFF"/>
        </w:rPr>
        <w:t xml:space="preserve"> noteiktajām prasībām; </w:t>
      </w:r>
    </w:p>
    <w:p w:rsidR="003153B0" w:rsidRDefault="003153B0" w:rsidP="003153B0">
      <w:pPr>
        <w:pStyle w:val="BlockText"/>
        <w:numPr>
          <w:ilvl w:val="1"/>
          <w:numId w:val="3"/>
        </w:numPr>
        <w:ind w:right="24"/>
        <w:rPr>
          <w:szCs w:val="24"/>
          <w:shd w:val="clear" w:color="auto" w:fill="FFFFFF"/>
        </w:rPr>
      </w:pPr>
      <w:r w:rsidRPr="00D41DAB">
        <w:rPr>
          <w:szCs w:val="24"/>
          <w:shd w:val="clear" w:color="auto" w:fill="FFFFFF"/>
        </w:rPr>
        <w:t xml:space="preserve">nodošanas – pieņemšanas aktā norādīt konstatētos trūkumus un pieprasīt tos novērst; </w:t>
      </w:r>
    </w:p>
    <w:p w:rsidR="003153B0" w:rsidRDefault="003153B0" w:rsidP="003153B0">
      <w:pPr>
        <w:pStyle w:val="BlockText"/>
        <w:ind w:left="0" w:right="24" w:firstLine="0"/>
        <w:rPr>
          <w:szCs w:val="24"/>
          <w:shd w:val="clear" w:color="auto" w:fill="FFFFFF"/>
        </w:rPr>
      </w:pPr>
      <w:r>
        <w:rPr>
          <w:szCs w:val="24"/>
          <w:shd w:val="clear" w:color="auto" w:fill="FFFFFF"/>
        </w:rPr>
        <w:t xml:space="preserve">2.4. </w:t>
      </w:r>
      <w:r w:rsidRPr="00D41DAB">
        <w:rPr>
          <w:szCs w:val="24"/>
          <w:shd w:val="clear" w:color="auto" w:fill="FFFFFF"/>
        </w:rPr>
        <w:t>gadījumā, ja automašīnas nodošanas – pieņemšanas laikā rodas neskaidrības/domstarpības par automašīnas tehnisko stāvokli vai iespējamiem defektiem/trūkumiem, pieaicināt ekspertu automašīnas tehniskā stāvokļa novērtēšanai.</w:t>
      </w:r>
      <w:r w:rsidRPr="00E33D2B">
        <w:rPr>
          <w:szCs w:val="24"/>
          <w:shd w:val="clear" w:color="auto" w:fill="FFFFFF"/>
        </w:rPr>
        <w:t xml:space="preserve"> </w:t>
      </w:r>
    </w:p>
    <w:p w:rsidR="003153B0" w:rsidRDefault="003153B0" w:rsidP="003153B0">
      <w:pPr>
        <w:pStyle w:val="BlockText"/>
        <w:ind w:left="0" w:right="24" w:firstLine="0"/>
        <w:rPr>
          <w:szCs w:val="24"/>
          <w:shd w:val="clear" w:color="auto" w:fill="FFFFFF"/>
        </w:rPr>
      </w:pPr>
    </w:p>
    <w:p w:rsidR="003153B0" w:rsidRPr="00D41DAB" w:rsidRDefault="003153B0" w:rsidP="003153B0">
      <w:pPr>
        <w:pStyle w:val="BlockText"/>
        <w:numPr>
          <w:ilvl w:val="0"/>
          <w:numId w:val="3"/>
        </w:numPr>
        <w:ind w:right="24"/>
        <w:rPr>
          <w:b/>
          <w:szCs w:val="24"/>
          <w:shd w:val="clear" w:color="auto" w:fill="FFFFFF"/>
        </w:rPr>
      </w:pPr>
      <w:r w:rsidRPr="00D41DAB">
        <w:rPr>
          <w:b/>
          <w:szCs w:val="24"/>
          <w:shd w:val="clear" w:color="auto" w:fill="FFFFFF"/>
        </w:rPr>
        <w:t>Pasūtītāja pienākumi:</w:t>
      </w:r>
    </w:p>
    <w:p w:rsidR="003153B0" w:rsidRDefault="003153B0" w:rsidP="003153B0">
      <w:pPr>
        <w:pStyle w:val="BlockText"/>
        <w:numPr>
          <w:ilvl w:val="1"/>
          <w:numId w:val="3"/>
        </w:numPr>
        <w:ind w:right="24"/>
        <w:rPr>
          <w:szCs w:val="24"/>
          <w:shd w:val="clear" w:color="auto" w:fill="FFFFFF"/>
        </w:rPr>
      </w:pPr>
      <w:r w:rsidRPr="00B05245">
        <w:rPr>
          <w:szCs w:val="24"/>
          <w:shd w:val="clear" w:color="auto" w:fill="FFFFFF"/>
        </w:rPr>
        <w:t xml:space="preserve">līgumā noteiktajā kārtībā veikt samaksu par Līguma noteikumu un </w:t>
      </w:r>
      <w:r w:rsidRPr="00D41DAB">
        <w:rPr>
          <w:szCs w:val="24"/>
          <w:shd w:val="clear" w:color="auto" w:fill="FFFFFF"/>
        </w:rPr>
        <w:t>Tehniskajā specifikācijā</w:t>
      </w:r>
      <w:r>
        <w:rPr>
          <w:szCs w:val="24"/>
          <w:shd w:val="clear" w:color="auto" w:fill="FFFFFF"/>
        </w:rPr>
        <w:t xml:space="preserve"> – Tehniskā piedāvājumā</w:t>
      </w:r>
      <w:r w:rsidRPr="00B05245">
        <w:rPr>
          <w:szCs w:val="24"/>
          <w:shd w:val="clear" w:color="auto" w:fill="FFFFFF"/>
        </w:rPr>
        <w:t xml:space="preserve"> prasībām atbilstošu turējumā un lietošanā nodotu automašīnu; </w:t>
      </w:r>
    </w:p>
    <w:p w:rsidR="003153B0" w:rsidRDefault="003153B0" w:rsidP="003153B0">
      <w:pPr>
        <w:pStyle w:val="BlockText"/>
        <w:numPr>
          <w:ilvl w:val="1"/>
          <w:numId w:val="3"/>
        </w:numPr>
        <w:ind w:right="24"/>
        <w:rPr>
          <w:szCs w:val="24"/>
          <w:shd w:val="clear" w:color="auto" w:fill="FFFFFF"/>
        </w:rPr>
      </w:pPr>
      <w:r w:rsidRPr="00D41DAB">
        <w:rPr>
          <w:szCs w:val="24"/>
          <w:shd w:val="clear" w:color="auto" w:fill="FFFFFF"/>
        </w:rPr>
        <w:t>ievērot Tehniskajā specifikācijā – Tehniskā piedāvājumā norādīto atļauto nobraukuma ierobežojumu;</w:t>
      </w:r>
    </w:p>
    <w:p w:rsidR="003153B0" w:rsidRPr="00D41DAB" w:rsidRDefault="003153B0" w:rsidP="003153B0">
      <w:pPr>
        <w:pStyle w:val="BlockText"/>
        <w:numPr>
          <w:ilvl w:val="1"/>
          <w:numId w:val="3"/>
        </w:numPr>
        <w:ind w:right="24"/>
        <w:rPr>
          <w:szCs w:val="24"/>
          <w:shd w:val="clear" w:color="auto" w:fill="FFFFFF"/>
        </w:rPr>
      </w:pPr>
      <w:r w:rsidRPr="00D41DAB">
        <w:rPr>
          <w:szCs w:val="24"/>
          <w:shd w:val="clear" w:color="auto" w:fill="FFFFFF"/>
        </w:rPr>
        <w:t>veikt auto OCTA un KASKO apdrošināšanu.</w:t>
      </w:r>
    </w:p>
    <w:p w:rsidR="003153B0" w:rsidRDefault="003153B0" w:rsidP="003153B0">
      <w:pPr>
        <w:pStyle w:val="BlockText"/>
        <w:ind w:left="0" w:right="24" w:firstLine="0"/>
        <w:rPr>
          <w:szCs w:val="24"/>
          <w:shd w:val="clear" w:color="auto" w:fill="FFFFFF"/>
        </w:rPr>
      </w:pPr>
      <w:r w:rsidRPr="00B05245">
        <w:rPr>
          <w:szCs w:val="24"/>
          <w:shd w:val="clear" w:color="auto" w:fill="FFFFFF"/>
        </w:rPr>
        <w:tab/>
      </w:r>
    </w:p>
    <w:p w:rsidR="003153B0" w:rsidRPr="00D41DAB" w:rsidRDefault="003153B0" w:rsidP="003153B0">
      <w:pPr>
        <w:pStyle w:val="BlockText"/>
        <w:ind w:left="0" w:right="24" w:firstLine="0"/>
        <w:rPr>
          <w:b/>
          <w:szCs w:val="24"/>
          <w:shd w:val="clear" w:color="auto" w:fill="FFFFFF"/>
        </w:rPr>
      </w:pPr>
      <w:r w:rsidRPr="00D41DAB">
        <w:rPr>
          <w:b/>
          <w:szCs w:val="24"/>
          <w:shd w:val="clear" w:color="auto" w:fill="FFFFFF"/>
        </w:rPr>
        <w:t>4.Izpildītāja pienākumi:</w:t>
      </w:r>
    </w:p>
    <w:p w:rsidR="003153B0" w:rsidRDefault="003153B0" w:rsidP="003153B0">
      <w:pPr>
        <w:pStyle w:val="BlockText"/>
        <w:ind w:left="0" w:right="24" w:firstLine="0"/>
        <w:rPr>
          <w:szCs w:val="24"/>
          <w:shd w:val="clear" w:color="auto" w:fill="FFFFFF"/>
        </w:rPr>
      </w:pPr>
      <w:r>
        <w:rPr>
          <w:szCs w:val="24"/>
          <w:shd w:val="clear" w:color="auto" w:fill="FFFFFF"/>
        </w:rPr>
        <w:t xml:space="preserve">4.1. </w:t>
      </w:r>
      <w:r w:rsidRPr="00B05245">
        <w:rPr>
          <w:szCs w:val="24"/>
          <w:shd w:val="clear" w:color="auto" w:fill="FFFFFF"/>
        </w:rPr>
        <w:t xml:space="preserve">piegādāt un organizēt automašīnas nodošanu Pasūtītājam Līguma noteikumos un </w:t>
      </w:r>
      <w:r w:rsidRPr="00D41DAB">
        <w:rPr>
          <w:szCs w:val="24"/>
          <w:shd w:val="clear" w:color="auto" w:fill="FFFFFF"/>
        </w:rPr>
        <w:t>Tehniskajā specifikācijā</w:t>
      </w:r>
      <w:r>
        <w:rPr>
          <w:szCs w:val="24"/>
          <w:shd w:val="clear" w:color="auto" w:fill="FFFFFF"/>
        </w:rPr>
        <w:t xml:space="preserve"> – Tehniskā piedāvājumā</w:t>
      </w:r>
      <w:r w:rsidRPr="00B05245">
        <w:rPr>
          <w:szCs w:val="24"/>
          <w:shd w:val="clear" w:color="auto" w:fill="FFFFFF"/>
        </w:rPr>
        <w:t xml:space="preserve"> paredzētā komp</w:t>
      </w:r>
      <w:r>
        <w:rPr>
          <w:szCs w:val="24"/>
          <w:shd w:val="clear" w:color="auto" w:fill="FFFFFF"/>
        </w:rPr>
        <w:t xml:space="preserve">lektācijā un noteiktā termiņā; </w:t>
      </w:r>
    </w:p>
    <w:p w:rsidR="003153B0" w:rsidRDefault="003153B0" w:rsidP="003153B0">
      <w:pPr>
        <w:pStyle w:val="BlockText"/>
        <w:ind w:left="0" w:right="24" w:firstLine="0"/>
        <w:rPr>
          <w:szCs w:val="24"/>
          <w:shd w:val="clear" w:color="auto" w:fill="FFFFFF"/>
        </w:rPr>
      </w:pPr>
      <w:r>
        <w:rPr>
          <w:szCs w:val="24"/>
          <w:shd w:val="clear" w:color="auto" w:fill="FFFFFF"/>
        </w:rPr>
        <w:t xml:space="preserve">4.2. </w:t>
      </w:r>
      <w:r w:rsidRPr="00B05245">
        <w:rPr>
          <w:szCs w:val="24"/>
          <w:shd w:val="clear" w:color="auto" w:fill="FFFFFF"/>
        </w:rPr>
        <w:t>apmaksāt un veikt automašīnas reģistrāciju Ceļu satiksmes drošības direkcijā norādot, ka Pasūtītājs ir automašīnas turētājs</w:t>
      </w:r>
      <w:r>
        <w:rPr>
          <w:szCs w:val="24"/>
          <w:shd w:val="clear" w:color="auto" w:fill="FFFFFF"/>
        </w:rPr>
        <w:t xml:space="preserve">; </w:t>
      </w:r>
    </w:p>
    <w:p w:rsidR="003153B0" w:rsidRDefault="003153B0" w:rsidP="003153B0">
      <w:pPr>
        <w:pStyle w:val="BlockText"/>
        <w:ind w:left="0" w:right="24" w:firstLine="0"/>
        <w:rPr>
          <w:szCs w:val="24"/>
          <w:shd w:val="clear" w:color="auto" w:fill="FFFFFF"/>
        </w:rPr>
      </w:pPr>
      <w:r>
        <w:rPr>
          <w:szCs w:val="24"/>
          <w:shd w:val="clear" w:color="auto" w:fill="FFFFFF"/>
        </w:rPr>
        <w:t xml:space="preserve">4.3. </w:t>
      </w:r>
      <w:r w:rsidRPr="00B05245">
        <w:rPr>
          <w:szCs w:val="24"/>
          <w:shd w:val="clear" w:color="auto" w:fill="FFFFFF"/>
        </w:rPr>
        <w:t>nodrošināt, lai automašīnas piegādes dienā automašīna būtu nokomplektēta ar riepām, kuras paredzētas Ceļu satiksmes noteikum</w:t>
      </w:r>
      <w:r>
        <w:rPr>
          <w:szCs w:val="24"/>
          <w:shd w:val="clear" w:color="auto" w:fill="FFFFFF"/>
        </w:rPr>
        <w:t>os konkrētam kalendāram laikam;</w:t>
      </w:r>
    </w:p>
    <w:p w:rsidR="003153B0" w:rsidRPr="00B05245" w:rsidRDefault="003153B0" w:rsidP="003153B0">
      <w:pPr>
        <w:pStyle w:val="BlockText"/>
        <w:ind w:left="0" w:right="24" w:firstLine="0"/>
        <w:rPr>
          <w:szCs w:val="24"/>
          <w:shd w:val="clear" w:color="auto" w:fill="FFFFFF"/>
        </w:rPr>
      </w:pPr>
      <w:r>
        <w:rPr>
          <w:szCs w:val="24"/>
          <w:shd w:val="clear" w:color="auto" w:fill="FFFFFF"/>
        </w:rPr>
        <w:lastRenderedPageBreak/>
        <w:t xml:space="preserve">4.4. </w:t>
      </w:r>
      <w:r w:rsidRPr="00B05245">
        <w:rPr>
          <w:szCs w:val="24"/>
          <w:shd w:val="clear" w:color="auto" w:fill="FFFFFF"/>
        </w:rPr>
        <w:t>samaksāt par automašīnu normatīvajos aktos noteiktos nodokļus un nodevas;</w:t>
      </w:r>
      <w:r>
        <w:rPr>
          <w:szCs w:val="24"/>
          <w:shd w:val="clear" w:color="auto" w:fill="FFFFFF"/>
        </w:rPr>
        <w:t xml:space="preserve"> </w:t>
      </w:r>
      <w:r w:rsidRPr="00B05245">
        <w:rPr>
          <w:szCs w:val="24"/>
          <w:shd w:val="clear" w:color="auto" w:fill="FFFFFF"/>
        </w:rPr>
        <w:t>iepazīstināt Pasūtītāju ar patiesu un pilnīgu informāciju par automašīnas kvalitāti, drošumu, ražotāja garantijas noteikumiem un tehniskās apkopes, ekspluatācijas un lietošanas noteikumiem.</w:t>
      </w:r>
    </w:p>
    <w:p w:rsidR="003153B0" w:rsidRDefault="003153B0" w:rsidP="003153B0">
      <w:pPr>
        <w:pStyle w:val="BlockText"/>
        <w:ind w:left="0" w:right="24" w:firstLine="0"/>
        <w:rPr>
          <w:szCs w:val="24"/>
          <w:shd w:val="clear" w:color="auto" w:fill="FFFFFF"/>
        </w:rPr>
      </w:pPr>
    </w:p>
    <w:p w:rsidR="003153B0" w:rsidRPr="00C75DD9" w:rsidRDefault="003153B0" w:rsidP="003153B0">
      <w:pPr>
        <w:pStyle w:val="BlockText"/>
        <w:ind w:left="0" w:right="24" w:firstLine="0"/>
        <w:rPr>
          <w:b/>
          <w:szCs w:val="24"/>
          <w:shd w:val="clear" w:color="auto" w:fill="FFFFFF"/>
        </w:rPr>
      </w:pPr>
      <w:r w:rsidRPr="00C75DD9">
        <w:rPr>
          <w:b/>
          <w:szCs w:val="24"/>
          <w:shd w:val="clear" w:color="auto" w:fill="FFFFFF"/>
        </w:rPr>
        <w:t>5. Izpildītāja tiesības</w:t>
      </w:r>
    </w:p>
    <w:p w:rsidR="003153B0" w:rsidRPr="00B05245" w:rsidRDefault="003153B0" w:rsidP="003153B0">
      <w:pPr>
        <w:pStyle w:val="BlockText"/>
        <w:ind w:left="0" w:right="24" w:firstLine="0"/>
        <w:rPr>
          <w:szCs w:val="24"/>
          <w:shd w:val="clear" w:color="auto" w:fill="FFFFFF"/>
        </w:rPr>
      </w:pPr>
      <w:r>
        <w:rPr>
          <w:szCs w:val="24"/>
          <w:shd w:val="clear" w:color="auto" w:fill="FFFFFF"/>
        </w:rPr>
        <w:t xml:space="preserve">5.1. </w:t>
      </w:r>
      <w:r w:rsidRPr="00B05245">
        <w:rPr>
          <w:szCs w:val="24"/>
          <w:shd w:val="clear" w:color="auto" w:fill="FFFFFF"/>
        </w:rPr>
        <w:t xml:space="preserve">saņemt samaksu par atbilstoši </w:t>
      </w:r>
      <w:r w:rsidRPr="00D41DAB">
        <w:rPr>
          <w:szCs w:val="24"/>
          <w:shd w:val="clear" w:color="auto" w:fill="FFFFFF"/>
        </w:rPr>
        <w:t>Tehniskajā specifikācijā</w:t>
      </w:r>
      <w:r>
        <w:rPr>
          <w:szCs w:val="24"/>
          <w:shd w:val="clear" w:color="auto" w:fill="FFFFFF"/>
        </w:rPr>
        <w:t xml:space="preserve"> – Tehniskā piedāvājumā</w:t>
      </w:r>
      <w:r w:rsidRPr="00B05245">
        <w:rPr>
          <w:szCs w:val="24"/>
          <w:shd w:val="clear" w:color="auto" w:fill="FFFFFF"/>
        </w:rPr>
        <w:t xml:space="preserve"> noteiktajām prasībām piegādātu automašīnu; </w:t>
      </w:r>
    </w:p>
    <w:p w:rsidR="003153B0" w:rsidRPr="00B05245" w:rsidRDefault="003153B0" w:rsidP="003153B0">
      <w:pPr>
        <w:pStyle w:val="BlockText"/>
        <w:ind w:left="0" w:right="24" w:firstLine="0"/>
        <w:rPr>
          <w:szCs w:val="24"/>
          <w:shd w:val="clear" w:color="auto" w:fill="FFFFFF"/>
        </w:rPr>
      </w:pPr>
      <w:r>
        <w:rPr>
          <w:szCs w:val="24"/>
          <w:shd w:val="clear" w:color="auto" w:fill="FFFFFF"/>
        </w:rPr>
        <w:t xml:space="preserve">5.2. </w:t>
      </w:r>
      <w:r w:rsidRPr="00B05245">
        <w:rPr>
          <w:szCs w:val="24"/>
          <w:shd w:val="clear" w:color="auto" w:fill="FFFFFF"/>
        </w:rPr>
        <w:t>gadījumā, ja automašīnas nodošanas – pieņemšanas laikā rodas neskaidrības/domstarpības par automašīnas tehnisko stāvokli vai iespējamiem defektiem/trūkumiem, pieaicināt ekspertu automašīnas tehniskā stāvokļa novērtēšanai;</w:t>
      </w:r>
    </w:p>
    <w:p w:rsidR="003153B0" w:rsidRPr="00B05245" w:rsidRDefault="003153B0" w:rsidP="003153B0">
      <w:pPr>
        <w:pStyle w:val="BlockText"/>
        <w:ind w:left="0" w:right="24" w:firstLine="0"/>
        <w:rPr>
          <w:szCs w:val="24"/>
          <w:shd w:val="clear" w:color="auto" w:fill="FFFFFF"/>
        </w:rPr>
      </w:pPr>
    </w:p>
    <w:p w:rsidR="003153B0" w:rsidRDefault="003153B0" w:rsidP="003153B0">
      <w:pPr>
        <w:pStyle w:val="BlockText"/>
        <w:ind w:left="0" w:right="24" w:firstLine="0"/>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Default="003153B0" w:rsidP="003153B0">
      <w:pPr>
        <w:pStyle w:val="BlockText"/>
        <w:ind w:left="0" w:right="24" w:firstLine="284"/>
        <w:rPr>
          <w:szCs w:val="24"/>
          <w:shd w:val="clear" w:color="auto" w:fill="FFFFFF"/>
        </w:rPr>
      </w:pPr>
    </w:p>
    <w:p w:rsidR="003153B0" w:rsidRPr="00A02440" w:rsidRDefault="003153B0" w:rsidP="003153B0">
      <w:pPr>
        <w:rPr>
          <w:sz w:val="24"/>
          <w:szCs w:val="24"/>
          <w:lang w:val="lv-LV"/>
        </w:rPr>
      </w:pPr>
    </w:p>
    <w:p w:rsidR="003153B0" w:rsidRPr="007E6C30" w:rsidRDefault="003153B0" w:rsidP="003153B0">
      <w:pPr>
        <w:pStyle w:val="BlockText"/>
        <w:ind w:left="0" w:right="24" w:firstLine="284"/>
        <w:rPr>
          <w:szCs w:val="24"/>
          <w:shd w:val="clear" w:color="auto" w:fill="FFFFFF"/>
        </w:rPr>
      </w:pPr>
    </w:p>
    <w:p w:rsidR="001F4D6A" w:rsidRDefault="001F4D6A" w:rsidP="001F4D6A">
      <w:pPr>
        <w:pStyle w:val="BlockText"/>
        <w:ind w:left="0" w:right="24" w:firstLine="284"/>
        <w:rPr>
          <w:szCs w:val="24"/>
          <w:shd w:val="clear" w:color="auto" w:fill="FFFFFF"/>
        </w:rPr>
      </w:pPr>
    </w:p>
    <w:p w:rsidR="001F4D6A" w:rsidRDefault="001F4D6A" w:rsidP="001F4D6A">
      <w:pPr>
        <w:widowControl/>
        <w:overflowPunct/>
        <w:autoSpaceDE/>
        <w:autoSpaceDN/>
        <w:adjustRightInd/>
        <w:rPr>
          <w:kern w:val="0"/>
          <w:sz w:val="24"/>
          <w:szCs w:val="24"/>
          <w:shd w:val="clear" w:color="auto" w:fill="FFFFFF"/>
          <w:lang w:val="lv-LV" w:eastAsia="en-US"/>
        </w:rPr>
      </w:pPr>
    </w:p>
    <w:p w:rsidR="00A46B63" w:rsidRPr="003153B0" w:rsidRDefault="00A46B63">
      <w:pPr>
        <w:rPr>
          <w:lang w:val="lv-LV"/>
        </w:rPr>
      </w:pPr>
    </w:p>
    <w:sectPr w:rsidR="00A46B63" w:rsidRPr="003153B0">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A9" w:rsidRDefault="003E12A9" w:rsidP="001F4D6A">
      <w:r>
        <w:separator/>
      </w:r>
    </w:p>
  </w:endnote>
  <w:endnote w:type="continuationSeparator" w:id="0">
    <w:p w:rsidR="003E12A9" w:rsidRDefault="003E12A9" w:rsidP="001F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imes New Roman Italic">
    <w:altName w:val="Dutch T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B0" w:rsidRDefault="003153B0">
    <w:pPr>
      <w:pStyle w:val="Footer"/>
      <w:jc w:val="right"/>
    </w:pPr>
    <w:r w:rsidRPr="0060396F">
      <w:fldChar w:fldCharType="begin"/>
    </w:r>
    <w:r w:rsidRPr="0060396F">
      <w:instrText xml:space="preserve"> PAGE   \* MERGEFORMAT </w:instrText>
    </w:r>
    <w:r w:rsidRPr="0060396F">
      <w:fldChar w:fldCharType="separate"/>
    </w:r>
    <w:r>
      <w:rPr>
        <w:noProof/>
      </w:rPr>
      <w:t>2</w:t>
    </w:r>
    <w:r w:rsidRPr="0060396F">
      <w:fldChar w:fldCharType="end"/>
    </w:r>
  </w:p>
  <w:p w:rsidR="003153B0" w:rsidRDefault="00315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B0" w:rsidRDefault="003153B0" w:rsidP="008D2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3B0" w:rsidRDefault="003153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B0" w:rsidRDefault="003153B0" w:rsidP="008D2576">
    <w:pPr>
      <w:pStyle w:val="Footer"/>
      <w:framePr w:wrap="around" w:vAnchor="text" w:hAnchor="margin" w:xAlign="right" w:y="1"/>
      <w:ind w:right="360"/>
      <w:rPr>
        <w:rStyle w:val="PageNumber"/>
      </w:rPr>
    </w:pPr>
  </w:p>
  <w:p w:rsidR="003153B0" w:rsidRDefault="003153B0" w:rsidP="008A6F4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6A" w:rsidRDefault="001F4D6A" w:rsidP="008D2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D6A" w:rsidRDefault="001F4D6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6A" w:rsidRDefault="001F4D6A" w:rsidP="008D2576">
    <w:pPr>
      <w:pStyle w:val="Footer"/>
      <w:framePr w:wrap="around" w:vAnchor="text" w:hAnchor="margin" w:xAlign="right" w:y="1"/>
      <w:ind w:right="360"/>
      <w:rPr>
        <w:rStyle w:val="PageNumber"/>
      </w:rPr>
    </w:pPr>
  </w:p>
  <w:p w:rsidR="001F4D6A" w:rsidRDefault="001F4D6A" w:rsidP="008A6F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A9" w:rsidRDefault="003E12A9" w:rsidP="001F4D6A">
      <w:r>
        <w:separator/>
      </w:r>
    </w:p>
  </w:footnote>
  <w:footnote w:type="continuationSeparator" w:id="0">
    <w:p w:rsidR="003E12A9" w:rsidRDefault="003E12A9" w:rsidP="001F4D6A">
      <w:r>
        <w:continuationSeparator/>
      </w:r>
    </w:p>
  </w:footnote>
  <w:footnote w:id="1">
    <w:p w:rsidR="003153B0" w:rsidRPr="00410062" w:rsidRDefault="003153B0" w:rsidP="003153B0">
      <w:pPr>
        <w:pStyle w:val="FootnoteText"/>
        <w:rPr>
          <w:lang w:val="lv-LV"/>
        </w:rPr>
      </w:pPr>
      <w:r>
        <w:rPr>
          <w:rStyle w:val="FootnoteReference"/>
        </w:rPr>
        <w:footnoteRef/>
      </w:r>
      <w:r>
        <w:t xml:space="preserve"> </w:t>
      </w:r>
      <w:r>
        <w:rPr>
          <w:lang w:val="lv-LV"/>
        </w:rPr>
        <w:t>Norādīt maksājuma mērķus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B0" w:rsidRDefault="003153B0">
    <w:pPr>
      <w:pStyle w:val="Header"/>
    </w:pPr>
  </w:p>
  <w:p w:rsidR="003153B0" w:rsidRDefault="00315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6A" w:rsidRDefault="001F4D6A">
    <w:pPr>
      <w:pStyle w:val="Header"/>
    </w:pPr>
  </w:p>
  <w:p w:rsidR="001F4D6A" w:rsidRDefault="001F4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 w15:restartNumberingAfterBreak="0">
    <w:nsid w:val="1AEE5922"/>
    <w:multiLevelType w:val="multilevel"/>
    <w:tmpl w:val="5E94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6A"/>
    <w:rsid w:val="00001A27"/>
    <w:rsid w:val="0000576A"/>
    <w:rsid w:val="00017562"/>
    <w:rsid w:val="000211F2"/>
    <w:rsid w:val="00023343"/>
    <w:rsid w:val="00024173"/>
    <w:rsid w:val="0003605D"/>
    <w:rsid w:val="00037BD4"/>
    <w:rsid w:val="000426AB"/>
    <w:rsid w:val="00044741"/>
    <w:rsid w:val="000449FB"/>
    <w:rsid w:val="00047EC3"/>
    <w:rsid w:val="00062AA1"/>
    <w:rsid w:val="00067938"/>
    <w:rsid w:val="00067AD9"/>
    <w:rsid w:val="0008159F"/>
    <w:rsid w:val="00087E77"/>
    <w:rsid w:val="00090DD9"/>
    <w:rsid w:val="00093113"/>
    <w:rsid w:val="000961A5"/>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4D6A"/>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153B0"/>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12A9"/>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156D"/>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95A"/>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1525B-672F-4893-8359-16B01F13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D6A"/>
    <w:pPr>
      <w:widowControl w:val="0"/>
      <w:overflowPunct w:val="0"/>
      <w:autoSpaceDE w:val="0"/>
      <w:autoSpaceDN w:val="0"/>
      <w:adjustRightInd w:val="0"/>
    </w:pPr>
    <w:rPr>
      <w:rFonts w:ascii="Times New Roman" w:eastAsia="Times New Roman" w:hAnsi="Times New Roman" w:cs="Times New Roman"/>
      <w:kern w:val="28"/>
      <w:sz w:val="20"/>
      <w:szCs w:val="20"/>
      <w:lang w:val="en-GB" w:eastAsia="lv-LV"/>
    </w:rPr>
  </w:style>
  <w:style w:type="paragraph" w:styleId="Heading1">
    <w:name w:val="heading 1"/>
    <w:aliases w:val=" Rakstz.,Section Heading,heading1,Antraste 1,h1,Section Heading Char,heading1 Char,Antraste 1 Char,h1 Char,H1"/>
    <w:basedOn w:val="Normal"/>
    <w:next w:val="Normal"/>
    <w:link w:val="Heading1Char1"/>
    <w:qFormat/>
    <w:rsid w:val="001F4D6A"/>
    <w:pPr>
      <w:keepNext/>
      <w:tabs>
        <w:tab w:val="left" w:pos="318"/>
      </w:tabs>
      <w:spacing w:before="240" w:after="240"/>
      <w:jc w:val="center"/>
      <w:outlineLvl w:val="0"/>
    </w:pPr>
    <w:rPr>
      <w:b/>
      <w:bCs/>
      <w:sz w:val="24"/>
      <w:szCs w:val="24"/>
    </w:rPr>
  </w:style>
  <w:style w:type="paragraph" w:styleId="Heading2">
    <w:name w:val="heading 2"/>
    <w:aliases w:val="Heading 21"/>
    <w:basedOn w:val="Normal"/>
    <w:next w:val="Normal"/>
    <w:link w:val="Heading2Char"/>
    <w:qFormat/>
    <w:rsid w:val="001F4D6A"/>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F4D6A"/>
    <w:rPr>
      <w:rFonts w:asciiTheme="majorHAnsi" w:eastAsiaTheme="majorEastAsia" w:hAnsiTheme="majorHAnsi" w:cstheme="majorBidi"/>
      <w:color w:val="2E74B5" w:themeColor="accent1" w:themeShade="BF"/>
      <w:kern w:val="28"/>
      <w:sz w:val="32"/>
      <w:szCs w:val="32"/>
      <w:lang w:val="en-GB" w:eastAsia="lv-LV"/>
    </w:rPr>
  </w:style>
  <w:style w:type="character" w:customStyle="1" w:styleId="Heading2Char">
    <w:name w:val="Heading 2 Char"/>
    <w:aliases w:val="Heading 21 Char"/>
    <w:basedOn w:val="DefaultParagraphFont"/>
    <w:link w:val="Heading2"/>
    <w:rsid w:val="001F4D6A"/>
    <w:rPr>
      <w:rFonts w:ascii="Arial" w:eastAsia="Times New Roman" w:hAnsi="Arial" w:cs="Times New Roman"/>
      <w:b/>
      <w:bCs/>
      <w:i/>
      <w:iCs/>
      <w:kern w:val="28"/>
      <w:sz w:val="28"/>
      <w:szCs w:val="28"/>
      <w:lang w:val="en-GB" w:eastAsia="lv-LV"/>
    </w:rPr>
  </w:style>
  <w:style w:type="character" w:customStyle="1" w:styleId="Heading1Char1">
    <w:name w:val="Heading 1 Char1"/>
    <w:aliases w:val=" Rakstz. Char,Section Heading Char1,heading1 Char1,Antraste 1 Char1,h1 Char1,Section Heading Char Char,heading1 Char Char,Antraste 1 Char Char,h1 Char Char,H1 Char"/>
    <w:link w:val="Heading1"/>
    <w:rsid w:val="001F4D6A"/>
    <w:rPr>
      <w:rFonts w:ascii="Times New Roman" w:eastAsia="Times New Roman" w:hAnsi="Times New Roman" w:cs="Times New Roman"/>
      <w:b/>
      <w:bCs/>
      <w:kern w:val="28"/>
      <w:sz w:val="24"/>
      <w:szCs w:val="24"/>
      <w:lang w:val="en-GB" w:eastAsia="lv-LV"/>
    </w:rPr>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rsid w:val="001F4D6A"/>
    <w:pPr>
      <w:tabs>
        <w:tab w:val="center" w:pos="4320"/>
        <w:tab w:val="right" w:pos="8640"/>
      </w:tabs>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1F4D6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1F4D6A"/>
  </w:style>
  <w:style w:type="paragraph" w:styleId="BodyText">
    <w:name w:val="Body Text"/>
    <w:basedOn w:val="Normal"/>
    <w:link w:val="BodyTextChar"/>
    <w:rsid w:val="001F4D6A"/>
    <w:pPr>
      <w:spacing w:after="120"/>
    </w:pPr>
  </w:style>
  <w:style w:type="character" w:customStyle="1" w:styleId="BodyTextChar">
    <w:name w:val="Body Text Char"/>
    <w:basedOn w:val="DefaultParagraphFont"/>
    <w:link w:val="BodyText"/>
    <w:rsid w:val="001F4D6A"/>
    <w:rPr>
      <w:rFonts w:ascii="Times New Roman" w:eastAsia="Times New Roman" w:hAnsi="Times New Roman" w:cs="Times New Roman"/>
      <w:kern w:val="28"/>
      <w:sz w:val="20"/>
      <w:szCs w:val="20"/>
      <w:lang w:val="en-GB" w:eastAsia="lv-LV"/>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
    <w:basedOn w:val="Normal"/>
    <w:link w:val="FootnoteTextChar"/>
    <w:rsid w:val="001F4D6A"/>
    <w:pPr>
      <w:widowControl/>
      <w:overflowPunct/>
      <w:autoSpaceDE/>
      <w:autoSpaceDN/>
      <w:adjustRightInd/>
    </w:pPr>
    <w:rPr>
      <w:kern w:val="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
    <w:basedOn w:val="DefaultParagraphFont"/>
    <w:link w:val="FootnoteText"/>
    <w:rsid w:val="001F4D6A"/>
    <w:rPr>
      <w:rFonts w:ascii="Times New Roman" w:eastAsia="Times New Roman" w:hAnsi="Times New Roman" w:cs="Times New Roman"/>
      <w:sz w:val="20"/>
      <w:szCs w:val="20"/>
      <w:lang w:val="en-GB" w:eastAsia="lv-LV"/>
    </w:rPr>
  </w:style>
  <w:style w:type="paragraph" w:styleId="Header">
    <w:name w:val="header"/>
    <w:basedOn w:val="Normal"/>
    <w:link w:val="HeaderChar"/>
    <w:unhideWhenUsed/>
    <w:rsid w:val="001F4D6A"/>
    <w:pPr>
      <w:tabs>
        <w:tab w:val="center" w:pos="4153"/>
        <w:tab w:val="right" w:pos="8306"/>
      </w:tabs>
    </w:pPr>
  </w:style>
  <w:style w:type="character" w:customStyle="1" w:styleId="HeaderChar">
    <w:name w:val="Header Char"/>
    <w:basedOn w:val="DefaultParagraphFont"/>
    <w:link w:val="Header"/>
    <w:rsid w:val="001F4D6A"/>
    <w:rPr>
      <w:rFonts w:ascii="Times New Roman" w:eastAsia="Times New Roman" w:hAnsi="Times New Roman" w:cs="Times New Roman"/>
      <w:kern w:val="28"/>
      <w:sz w:val="20"/>
      <w:szCs w:val="20"/>
      <w:lang w:val="en-GB" w:eastAsia="lv-LV"/>
    </w:rPr>
  </w:style>
  <w:style w:type="paragraph" w:styleId="BlockText">
    <w:name w:val="Block Text"/>
    <w:basedOn w:val="Normal"/>
    <w:rsid w:val="001F4D6A"/>
    <w:pPr>
      <w:widowControl/>
      <w:ind w:left="-284" w:right="-380" w:firstLine="568"/>
      <w:jc w:val="both"/>
    </w:pPr>
    <w:rPr>
      <w:kern w:val="0"/>
      <w:sz w:val="24"/>
      <w:lang w:val="lv-LV" w:eastAsia="en-US"/>
    </w:rPr>
  </w:style>
  <w:style w:type="character" w:styleId="FootnoteReference">
    <w:name w:val="footnote reference"/>
    <w:aliases w:val="Footnote symbol"/>
    <w:unhideWhenUsed/>
    <w:rsid w:val="001F4D6A"/>
    <w:rPr>
      <w:sz w:val="22"/>
      <w:szCs w:val="22"/>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10117</Words>
  <Characters>5768</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4</cp:revision>
  <dcterms:created xsi:type="dcterms:W3CDTF">2019-08-30T08:23:00Z</dcterms:created>
  <dcterms:modified xsi:type="dcterms:W3CDTF">2019-09-02T05:51:00Z</dcterms:modified>
</cp:coreProperties>
</file>