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DC" w:rsidRPr="00D94BAB" w:rsidRDefault="003765DC" w:rsidP="003765DC">
      <w:pPr>
        <w:pStyle w:val="Punkts"/>
        <w:numPr>
          <w:ilvl w:val="0"/>
          <w:numId w:val="0"/>
        </w:numPr>
        <w:jc w:val="right"/>
        <w:rPr>
          <w:rFonts w:ascii="Times New Roman" w:hAnsi="Times New Roman"/>
          <w:sz w:val="22"/>
          <w:szCs w:val="22"/>
        </w:rPr>
      </w:pPr>
      <w:bookmarkStart w:id="0" w:name="_Toc451871862"/>
      <w:bookmarkStart w:id="1" w:name="_Toc452545745"/>
      <w:r w:rsidRPr="00D94BAB">
        <w:rPr>
          <w:rFonts w:ascii="Times New Roman" w:hAnsi="Times New Roman"/>
          <w:sz w:val="22"/>
          <w:szCs w:val="22"/>
        </w:rPr>
        <w:t xml:space="preserve">D1 pielikums: Pieteikuma dalībai iepirkuma procedūrā veidnes </w:t>
      </w:r>
      <w:r w:rsidRPr="00D94BAB">
        <w:rPr>
          <w:rFonts w:ascii="Times New Roman" w:hAnsi="Times New Roman"/>
          <w:sz w:val="22"/>
          <w:szCs w:val="22"/>
          <w:u w:val="single"/>
        </w:rPr>
        <w:t>paraugs</w:t>
      </w:r>
      <w:bookmarkEnd w:id="0"/>
      <w:bookmarkEnd w:id="1"/>
    </w:p>
    <w:p w:rsidR="003765DC" w:rsidRPr="00D94BAB" w:rsidRDefault="003765DC" w:rsidP="003765DC">
      <w:pPr>
        <w:pStyle w:val="Apakpunkts"/>
        <w:numPr>
          <w:ilvl w:val="0"/>
          <w:numId w:val="0"/>
        </w:numPr>
        <w:rPr>
          <w:rFonts w:ascii="Times New Roman" w:hAnsi="Times New Roman"/>
          <w:sz w:val="22"/>
          <w:szCs w:val="22"/>
        </w:rPr>
      </w:pPr>
    </w:p>
    <w:p w:rsidR="003765DC" w:rsidRPr="005B0B06" w:rsidRDefault="003765DC" w:rsidP="003765DC">
      <w:pPr>
        <w:pStyle w:val="Apakpunkts"/>
        <w:numPr>
          <w:ilvl w:val="0"/>
          <w:numId w:val="0"/>
        </w:numPr>
        <w:jc w:val="right"/>
        <w:rPr>
          <w:rFonts w:ascii="Times New Roman" w:hAnsi="Times New Roman"/>
          <w:sz w:val="22"/>
          <w:szCs w:val="22"/>
        </w:rPr>
      </w:pPr>
      <w:r w:rsidRPr="005B0B06">
        <w:rPr>
          <w:rFonts w:ascii="Times New Roman" w:hAnsi="Times New Roman"/>
          <w:sz w:val="22"/>
          <w:szCs w:val="22"/>
        </w:rPr>
        <w:t>Salacgrīvas ostas pārvalde</w:t>
      </w:r>
    </w:p>
    <w:p w:rsidR="003765DC" w:rsidRPr="005B0B06" w:rsidRDefault="003765DC" w:rsidP="003765DC">
      <w:pPr>
        <w:pStyle w:val="Apakpunkts"/>
        <w:numPr>
          <w:ilvl w:val="0"/>
          <w:numId w:val="0"/>
        </w:numPr>
        <w:jc w:val="right"/>
        <w:rPr>
          <w:rFonts w:ascii="Times New Roman" w:hAnsi="Times New Roman"/>
          <w:b w:val="0"/>
          <w:sz w:val="22"/>
          <w:szCs w:val="22"/>
        </w:rPr>
      </w:pPr>
      <w:proofErr w:type="spellStart"/>
      <w:r w:rsidRPr="005B0B06">
        <w:rPr>
          <w:rFonts w:ascii="Times New Roman" w:hAnsi="Times New Roman"/>
          <w:b w:val="0"/>
          <w:sz w:val="22"/>
          <w:szCs w:val="22"/>
        </w:rPr>
        <w:t>Nod.Maks</w:t>
      </w:r>
      <w:proofErr w:type="spellEnd"/>
      <w:r w:rsidRPr="005B0B06">
        <w:rPr>
          <w:rFonts w:ascii="Times New Roman" w:hAnsi="Times New Roman"/>
          <w:b w:val="0"/>
          <w:sz w:val="22"/>
          <w:szCs w:val="22"/>
        </w:rPr>
        <w:t xml:space="preserve"> Nr. 90000462446</w:t>
      </w:r>
    </w:p>
    <w:p w:rsidR="003765DC" w:rsidRPr="005B0B06" w:rsidRDefault="003765DC" w:rsidP="003765DC">
      <w:pPr>
        <w:pStyle w:val="Apakpunkts"/>
        <w:numPr>
          <w:ilvl w:val="0"/>
          <w:numId w:val="0"/>
        </w:numPr>
        <w:jc w:val="right"/>
        <w:rPr>
          <w:rFonts w:ascii="Times New Roman" w:hAnsi="Times New Roman"/>
          <w:b w:val="0"/>
          <w:sz w:val="22"/>
          <w:szCs w:val="22"/>
        </w:rPr>
      </w:pPr>
      <w:r w:rsidRPr="005B0B06">
        <w:rPr>
          <w:rFonts w:ascii="Times New Roman" w:hAnsi="Times New Roman"/>
          <w:b w:val="0"/>
          <w:sz w:val="22"/>
          <w:szCs w:val="22"/>
        </w:rPr>
        <w:t xml:space="preserve">Pērnavas iela 3, Salacgrīva, </w:t>
      </w:r>
    </w:p>
    <w:p w:rsidR="003765DC" w:rsidRPr="005B0B06" w:rsidRDefault="003765DC" w:rsidP="003765DC">
      <w:pPr>
        <w:pStyle w:val="Apakpunkts"/>
        <w:numPr>
          <w:ilvl w:val="0"/>
          <w:numId w:val="0"/>
        </w:numPr>
        <w:jc w:val="right"/>
        <w:rPr>
          <w:rFonts w:ascii="Times New Roman" w:hAnsi="Times New Roman"/>
          <w:sz w:val="22"/>
          <w:szCs w:val="22"/>
        </w:rPr>
      </w:pPr>
      <w:r w:rsidRPr="005B0B06">
        <w:rPr>
          <w:rFonts w:ascii="Times New Roman" w:hAnsi="Times New Roman"/>
          <w:b w:val="0"/>
          <w:sz w:val="22"/>
          <w:szCs w:val="22"/>
        </w:rPr>
        <w:t>Salacgrīvas novads, LV 4033</w:t>
      </w:r>
    </w:p>
    <w:p w:rsidR="003765DC" w:rsidRPr="005B0B06" w:rsidRDefault="003765DC" w:rsidP="003765DC">
      <w:pPr>
        <w:pStyle w:val="Apakpunkts"/>
        <w:numPr>
          <w:ilvl w:val="0"/>
          <w:numId w:val="0"/>
        </w:numPr>
        <w:rPr>
          <w:rFonts w:ascii="Times New Roman" w:hAnsi="Times New Roman"/>
          <w:sz w:val="22"/>
          <w:szCs w:val="22"/>
        </w:rPr>
      </w:pPr>
    </w:p>
    <w:p w:rsidR="003765DC" w:rsidRPr="005B0B06" w:rsidRDefault="003765DC" w:rsidP="003765DC">
      <w:pPr>
        <w:pStyle w:val="Rindkopa"/>
        <w:jc w:val="center"/>
        <w:rPr>
          <w:rFonts w:ascii="Times New Roman" w:hAnsi="Times New Roman"/>
          <w:b/>
          <w:sz w:val="22"/>
          <w:szCs w:val="22"/>
        </w:rPr>
      </w:pPr>
      <w:smartTag w:uri="schemas-tilde-lv/tildestengine" w:element="veidnes">
        <w:smartTagPr>
          <w:attr w:name="text" w:val="pieteikums"/>
          <w:attr w:name="baseform" w:val="pieteikum|s"/>
          <w:attr w:name="id" w:val="-1"/>
        </w:smartTagPr>
        <w:r w:rsidRPr="005B0B06">
          <w:rPr>
            <w:rFonts w:ascii="Times New Roman" w:hAnsi="Times New Roman"/>
            <w:b/>
            <w:sz w:val="22"/>
            <w:szCs w:val="22"/>
          </w:rPr>
          <w:t>PIETEIKUMS</w:t>
        </w:r>
      </w:smartTag>
      <w:r w:rsidRPr="005B0B06">
        <w:rPr>
          <w:rFonts w:ascii="Times New Roman" w:hAnsi="Times New Roman"/>
          <w:b/>
          <w:sz w:val="22"/>
          <w:szCs w:val="22"/>
        </w:rPr>
        <w:t xml:space="preserve"> DALĪBAI IEPIRKUMA PROCEDŪRĀ</w:t>
      </w:r>
    </w:p>
    <w:p w:rsidR="003765DC" w:rsidRPr="005B0B06" w:rsidRDefault="003765DC" w:rsidP="003765DC">
      <w:pPr>
        <w:pStyle w:val="Rindkopa"/>
        <w:rPr>
          <w:rFonts w:ascii="Times New Roman" w:hAnsi="Times New Roman"/>
          <w:b/>
          <w:sz w:val="22"/>
          <w:szCs w:val="22"/>
        </w:rPr>
      </w:pPr>
    </w:p>
    <w:p w:rsidR="003765DC" w:rsidRPr="005B0B06" w:rsidRDefault="003765DC" w:rsidP="003765DC">
      <w:pPr>
        <w:pStyle w:val="Rindkopa"/>
        <w:ind w:left="0" w:firstLine="0"/>
        <w:rPr>
          <w:rFonts w:ascii="Times New Roman" w:hAnsi="Times New Roman"/>
          <w:b/>
          <w:bCs/>
          <w:sz w:val="22"/>
          <w:szCs w:val="22"/>
        </w:rPr>
      </w:pPr>
      <w:r w:rsidRPr="005B0B06">
        <w:rPr>
          <w:rFonts w:ascii="Times New Roman" w:hAnsi="Times New Roman"/>
          <w:b/>
          <w:bCs/>
          <w:sz w:val="22"/>
          <w:szCs w:val="22"/>
        </w:rPr>
        <w:t xml:space="preserve">“Salacgrīvas ostas zvejas kuģu piestātnes Nr.3 pārbūve”, </w:t>
      </w:r>
      <w:proofErr w:type="spellStart"/>
      <w:r w:rsidRPr="005B0B06">
        <w:rPr>
          <w:rFonts w:ascii="Times New Roman" w:hAnsi="Times New Roman"/>
          <w:b/>
          <w:bCs/>
          <w:sz w:val="22"/>
          <w:szCs w:val="22"/>
        </w:rPr>
        <w:t>id.Nr</w:t>
      </w:r>
      <w:proofErr w:type="spellEnd"/>
      <w:r w:rsidRPr="005B0B06">
        <w:rPr>
          <w:rFonts w:ascii="Times New Roman" w:hAnsi="Times New Roman"/>
          <w:b/>
          <w:bCs/>
          <w:sz w:val="22"/>
          <w:szCs w:val="22"/>
        </w:rPr>
        <w:t>. SOP 2016/02 EJZF</w:t>
      </w:r>
    </w:p>
    <w:p w:rsidR="003765DC" w:rsidRPr="005B0B06" w:rsidRDefault="003765DC" w:rsidP="003765DC">
      <w:pPr>
        <w:pStyle w:val="Punkts"/>
        <w:numPr>
          <w:ilvl w:val="0"/>
          <w:numId w:val="0"/>
        </w:numPr>
        <w:rPr>
          <w:sz w:val="22"/>
          <w:szCs w:val="22"/>
        </w:rPr>
      </w:pPr>
    </w:p>
    <w:p w:rsidR="003765DC" w:rsidRPr="005B0B06" w:rsidRDefault="003765DC" w:rsidP="003765DC">
      <w:pPr>
        <w:pStyle w:val="Punkts"/>
        <w:numPr>
          <w:ilvl w:val="0"/>
          <w:numId w:val="0"/>
        </w:numPr>
        <w:rPr>
          <w:rFonts w:ascii="Times New Roman" w:hAnsi="Times New Roman"/>
          <w:b w:val="0"/>
          <w:sz w:val="22"/>
          <w:szCs w:val="22"/>
        </w:rPr>
      </w:pPr>
      <w:bookmarkStart w:id="2" w:name="_Toc452545746"/>
      <w:r w:rsidRPr="005B0B06">
        <w:rPr>
          <w:rFonts w:ascii="Times New Roman" w:hAnsi="Times New Roman"/>
          <w:b w:val="0"/>
          <w:sz w:val="22"/>
          <w:szCs w:val="22"/>
        </w:rPr>
        <w:t>Iesniedzot šo pieteikumu Pretendenta vārdā piesaku dalību Iepirkuma procedūrā „Salacgrīvas ostas zvejas kuģu piestātnes Nr.3 pārbūve”, iepirkuma identifikācijas Nr. SOP 2016/02 EJZF, kas sastāv no:</w:t>
      </w:r>
      <w:bookmarkEnd w:id="2"/>
    </w:p>
    <w:p w:rsidR="003765DC" w:rsidRPr="005B0B06" w:rsidRDefault="003765DC" w:rsidP="003765DC">
      <w:pPr>
        <w:pStyle w:val="Apakpunkts"/>
        <w:numPr>
          <w:ilvl w:val="0"/>
          <w:numId w:val="0"/>
        </w:numPr>
        <w:ind w:left="851"/>
        <w:rPr>
          <w:sz w:val="22"/>
          <w:szCs w:val="22"/>
        </w:rPr>
      </w:pPr>
    </w:p>
    <w:p w:rsidR="003765DC" w:rsidRPr="005B0B06" w:rsidRDefault="003765DC" w:rsidP="003765DC">
      <w:pPr>
        <w:pStyle w:val="Rindkopa"/>
        <w:numPr>
          <w:ilvl w:val="0"/>
          <w:numId w:val="4"/>
        </w:numPr>
        <w:rPr>
          <w:rFonts w:ascii="Times New Roman" w:hAnsi="Times New Roman"/>
          <w:sz w:val="22"/>
          <w:szCs w:val="22"/>
        </w:rPr>
      </w:pPr>
      <w:r w:rsidRPr="005B0B06">
        <w:rPr>
          <w:rFonts w:ascii="Times New Roman" w:hAnsi="Times New Roman"/>
          <w:sz w:val="22"/>
          <w:szCs w:val="22"/>
        </w:rPr>
        <w:t xml:space="preserve">Šī pieteikuma un Atlases dokumentiem, </w:t>
      </w:r>
    </w:p>
    <w:p w:rsidR="003765DC" w:rsidRPr="005B0B06" w:rsidRDefault="003765DC" w:rsidP="003765DC">
      <w:pPr>
        <w:pStyle w:val="Rindkopa"/>
        <w:numPr>
          <w:ilvl w:val="0"/>
          <w:numId w:val="4"/>
        </w:numPr>
        <w:rPr>
          <w:rFonts w:ascii="Times New Roman" w:hAnsi="Times New Roman"/>
          <w:sz w:val="22"/>
          <w:szCs w:val="22"/>
        </w:rPr>
      </w:pPr>
      <w:r w:rsidRPr="005B0B06">
        <w:rPr>
          <w:rFonts w:ascii="Times New Roman" w:hAnsi="Times New Roman"/>
          <w:sz w:val="22"/>
          <w:szCs w:val="22"/>
        </w:rPr>
        <w:t xml:space="preserve">Piedāvājuma nodrošinājuma, </w:t>
      </w:r>
    </w:p>
    <w:p w:rsidR="003765DC" w:rsidRPr="005B0B06" w:rsidRDefault="003765DC" w:rsidP="003765DC">
      <w:pPr>
        <w:pStyle w:val="Rindkopa"/>
        <w:numPr>
          <w:ilvl w:val="0"/>
          <w:numId w:val="4"/>
        </w:numPr>
        <w:rPr>
          <w:rFonts w:ascii="Times New Roman" w:hAnsi="Times New Roman"/>
          <w:sz w:val="22"/>
          <w:szCs w:val="22"/>
        </w:rPr>
      </w:pPr>
      <w:r w:rsidRPr="005B0B06">
        <w:rPr>
          <w:rFonts w:ascii="Times New Roman" w:hAnsi="Times New Roman"/>
          <w:sz w:val="22"/>
          <w:szCs w:val="22"/>
        </w:rPr>
        <w:t>Tehniskā piedāvājuma,</w:t>
      </w:r>
    </w:p>
    <w:p w:rsidR="003765DC" w:rsidRPr="005B0B06" w:rsidRDefault="003765DC" w:rsidP="003765DC">
      <w:pPr>
        <w:pStyle w:val="Rindkopa"/>
        <w:numPr>
          <w:ilvl w:val="0"/>
          <w:numId w:val="4"/>
        </w:numPr>
        <w:rPr>
          <w:rFonts w:ascii="Times New Roman" w:hAnsi="Times New Roman"/>
          <w:sz w:val="22"/>
          <w:szCs w:val="22"/>
        </w:rPr>
      </w:pPr>
      <w:r w:rsidRPr="005B0B06">
        <w:rPr>
          <w:rFonts w:ascii="Times New Roman" w:hAnsi="Times New Roman"/>
          <w:sz w:val="22"/>
          <w:szCs w:val="22"/>
        </w:rPr>
        <w:t>Finanšu piedāvājuma,</w:t>
      </w:r>
    </w:p>
    <w:p w:rsidR="003765DC" w:rsidRPr="005B0B06" w:rsidRDefault="003765DC" w:rsidP="003765DC">
      <w:pPr>
        <w:pStyle w:val="Punkts"/>
        <w:numPr>
          <w:ilvl w:val="0"/>
          <w:numId w:val="0"/>
        </w:numPr>
        <w:rPr>
          <w:rFonts w:ascii="Times New Roman" w:hAnsi="Times New Roman"/>
          <w:sz w:val="22"/>
          <w:szCs w:val="22"/>
        </w:rPr>
      </w:pPr>
    </w:p>
    <w:p w:rsidR="003765DC" w:rsidRPr="005B0B06" w:rsidRDefault="003765DC" w:rsidP="003765DC">
      <w:pPr>
        <w:spacing w:after="0"/>
        <w:ind w:left="0" w:firstLine="0"/>
        <w:rPr>
          <w:sz w:val="22"/>
          <w:szCs w:val="22"/>
        </w:rPr>
      </w:pPr>
      <w:r w:rsidRPr="005B0B06">
        <w:rPr>
          <w:sz w:val="22"/>
          <w:szCs w:val="22"/>
        </w:rPr>
        <w:t>Pretendenta nosaukums __________________________________________________________</w:t>
      </w:r>
    </w:p>
    <w:p w:rsidR="003765DC" w:rsidRPr="005B0B06" w:rsidRDefault="003765DC" w:rsidP="003765DC">
      <w:pPr>
        <w:spacing w:after="0"/>
        <w:ind w:left="0" w:firstLine="0"/>
        <w:rPr>
          <w:sz w:val="22"/>
          <w:szCs w:val="22"/>
        </w:rPr>
      </w:pPr>
      <w:r w:rsidRPr="005B0B06">
        <w:rPr>
          <w:sz w:val="22"/>
          <w:szCs w:val="22"/>
        </w:rPr>
        <w:t>Reģistrācijas Nr. ________________________________________________________________</w:t>
      </w:r>
    </w:p>
    <w:p w:rsidR="003765DC" w:rsidRPr="005B0B06" w:rsidRDefault="003765DC" w:rsidP="003765DC">
      <w:pPr>
        <w:spacing w:after="0"/>
        <w:ind w:left="0" w:firstLine="0"/>
        <w:rPr>
          <w:sz w:val="22"/>
          <w:szCs w:val="22"/>
        </w:rPr>
      </w:pPr>
      <w:r w:rsidRPr="005B0B06">
        <w:rPr>
          <w:sz w:val="22"/>
          <w:szCs w:val="22"/>
        </w:rPr>
        <w:t>Banka ________________________________________________________________________</w:t>
      </w:r>
    </w:p>
    <w:p w:rsidR="003765DC" w:rsidRPr="005B0B06" w:rsidRDefault="003765DC" w:rsidP="003765DC">
      <w:pPr>
        <w:spacing w:after="0"/>
        <w:ind w:left="0" w:firstLine="0"/>
        <w:rPr>
          <w:sz w:val="22"/>
          <w:szCs w:val="22"/>
        </w:rPr>
      </w:pPr>
      <w:r w:rsidRPr="005B0B06">
        <w:rPr>
          <w:sz w:val="22"/>
          <w:szCs w:val="22"/>
        </w:rPr>
        <w:t>Bankas konts __________________________________________________________________</w:t>
      </w:r>
    </w:p>
    <w:p w:rsidR="003765DC" w:rsidRPr="005B0B06" w:rsidRDefault="003765DC" w:rsidP="003765DC">
      <w:pPr>
        <w:spacing w:after="0"/>
        <w:ind w:left="0" w:firstLine="0"/>
        <w:rPr>
          <w:sz w:val="22"/>
          <w:szCs w:val="22"/>
        </w:rPr>
      </w:pPr>
      <w:r w:rsidRPr="005B0B06">
        <w:rPr>
          <w:sz w:val="22"/>
          <w:szCs w:val="22"/>
        </w:rPr>
        <w:t>Juridiskā adrese ________________________________________________________________</w:t>
      </w:r>
    </w:p>
    <w:p w:rsidR="003765DC" w:rsidRPr="005B0B06" w:rsidRDefault="003765DC" w:rsidP="003765DC">
      <w:pPr>
        <w:spacing w:after="0"/>
        <w:ind w:left="0" w:firstLine="0"/>
        <w:rPr>
          <w:sz w:val="22"/>
          <w:szCs w:val="22"/>
        </w:rPr>
      </w:pPr>
      <w:r w:rsidRPr="005B0B06">
        <w:rPr>
          <w:sz w:val="22"/>
          <w:szCs w:val="22"/>
        </w:rPr>
        <w:t>Kontaktpersona ________________________________________________________________</w:t>
      </w:r>
    </w:p>
    <w:p w:rsidR="003765DC" w:rsidRPr="005B0B06" w:rsidRDefault="003765DC" w:rsidP="003765DC">
      <w:pPr>
        <w:spacing w:after="0"/>
        <w:ind w:left="0" w:firstLine="0"/>
        <w:rPr>
          <w:sz w:val="22"/>
          <w:szCs w:val="22"/>
        </w:rPr>
      </w:pPr>
      <w:r w:rsidRPr="005B0B06">
        <w:rPr>
          <w:sz w:val="22"/>
          <w:szCs w:val="22"/>
        </w:rPr>
        <w:t>_____________________________________________________________________________</w:t>
      </w:r>
    </w:p>
    <w:p w:rsidR="003765DC" w:rsidRPr="005B0B06" w:rsidRDefault="003765DC" w:rsidP="003765DC">
      <w:pPr>
        <w:spacing w:after="0"/>
        <w:ind w:left="0" w:firstLine="0"/>
        <w:jc w:val="center"/>
        <w:rPr>
          <w:sz w:val="22"/>
          <w:szCs w:val="22"/>
        </w:rPr>
      </w:pPr>
      <w:r w:rsidRPr="005B0B06">
        <w:rPr>
          <w:sz w:val="22"/>
          <w:szCs w:val="22"/>
        </w:rPr>
        <w:t>/uzvārds, ieņemamais amats, tālruņa numurs, faksa numurs ,e-pasta adrese/</w:t>
      </w:r>
    </w:p>
    <w:p w:rsidR="003765DC" w:rsidRPr="005B0B06" w:rsidRDefault="003765DC" w:rsidP="003765DC">
      <w:pPr>
        <w:pStyle w:val="Apakpunkts"/>
        <w:numPr>
          <w:ilvl w:val="0"/>
          <w:numId w:val="0"/>
        </w:numPr>
        <w:ind w:left="851" w:hanging="851"/>
        <w:rPr>
          <w:sz w:val="22"/>
          <w:szCs w:val="22"/>
        </w:rPr>
      </w:pPr>
    </w:p>
    <w:p w:rsidR="003765DC" w:rsidRPr="005B0B06" w:rsidRDefault="003765DC" w:rsidP="003765DC">
      <w:pPr>
        <w:numPr>
          <w:ilvl w:val="0"/>
          <w:numId w:val="2"/>
        </w:numPr>
        <w:spacing w:after="120"/>
        <w:ind w:left="425" w:hanging="425"/>
        <w:rPr>
          <w:sz w:val="22"/>
          <w:szCs w:val="22"/>
        </w:rPr>
      </w:pPr>
      <w:r w:rsidRPr="005B0B06">
        <w:rPr>
          <w:sz w:val="22"/>
          <w:szCs w:val="22"/>
        </w:rPr>
        <w:t xml:space="preserve">Ar šo apliecinu, ka pilnībā esam iepazinušies ar visiem Iepirkuma dokumentiem, tai skaitā būvdarbu tehnisko projektu, </w:t>
      </w:r>
      <w:r>
        <w:rPr>
          <w:sz w:val="22"/>
          <w:szCs w:val="22"/>
        </w:rPr>
        <w:t xml:space="preserve">tehnisko specifikāciju, līguma projektu, </w:t>
      </w:r>
      <w:r w:rsidRPr="005B0B06">
        <w:rPr>
          <w:sz w:val="22"/>
          <w:szCs w:val="22"/>
        </w:rPr>
        <w:t>dokumentu grozījumiem, Pasūtītāja sniegto papildus informāciju, saprotam šo dokumentu prasības, atzīstam tās par pamatotām, tiesiskām un saistošām mums, ja vēlamies piedalīties Iepirkuma procedūrā, pretenziju nav.</w:t>
      </w:r>
    </w:p>
    <w:p w:rsidR="003765DC" w:rsidRPr="005B0B06" w:rsidRDefault="003765DC" w:rsidP="003765DC">
      <w:pPr>
        <w:numPr>
          <w:ilvl w:val="0"/>
          <w:numId w:val="2"/>
        </w:numPr>
        <w:spacing w:after="120"/>
        <w:ind w:left="425" w:hanging="425"/>
        <w:rPr>
          <w:sz w:val="22"/>
          <w:szCs w:val="22"/>
        </w:rPr>
      </w:pPr>
      <w:r w:rsidRPr="005B0B06">
        <w:rPr>
          <w:sz w:val="22"/>
          <w:szCs w:val="22"/>
        </w:rPr>
        <w:t>Apliecinām, ka mūsu rīcībā ir pietiekoša informācija par būvobjektu, tā tehnisko stāvokli un citiem apstākļiem, kas var ietekmēt objekta būvniecību, esam pārbaudījuši būvdarbu apjomu atbilstību tehniskajiem projektam.</w:t>
      </w:r>
    </w:p>
    <w:p w:rsidR="003765DC" w:rsidRPr="005B0B06" w:rsidRDefault="003765DC" w:rsidP="003765DC">
      <w:pPr>
        <w:numPr>
          <w:ilvl w:val="0"/>
          <w:numId w:val="2"/>
        </w:numPr>
        <w:spacing w:after="120"/>
        <w:ind w:left="425" w:hanging="425"/>
        <w:rPr>
          <w:sz w:val="22"/>
          <w:szCs w:val="22"/>
        </w:rPr>
      </w:pPr>
      <w:r w:rsidRPr="005B0B06">
        <w:rPr>
          <w:sz w:val="22"/>
          <w:szCs w:val="22"/>
        </w:rPr>
        <w:t>Pilnībā apzināmies savas saistības un pienākumus.</w:t>
      </w:r>
    </w:p>
    <w:p w:rsidR="003765DC" w:rsidRDefault="003765DC" w:rsidP="003765DC">
      <w:pPr>
        <w:numPr>
          <w:ilvl w:val="0"/>
          <w:numId w:val="2"/>
        </w:numPr>
        <w:spacing w:after="120"/>
        <w:ind w:left="425" w:hanging="425"/>
        <w:rPr>
          <w:sz w:val="22"/>
          <w:szCs w:val="22"/>
        </w:rPr>
      </w:pPr>
      <w:r w:rsidRPr="005B0B06">
        <w:rPr>
          <w:sz w:val="22"/>
          <w:szCs w:val="22"/>
        </w:rPr>
        <w:t>Apliecinu, ka Pretendentam ir pienācīga rīcībspēja un tiesībspēja, lai slēgtu iepirkuma līgumu atbilstoši šā iepirkuma tehniskā projekta un citu iepirkuma dokumentu prasībām, ka piedāvājums sagatavots atbilstoši Iepirkuma dokumentu prasībām un apņemamies veikt būvdarbus par:</w:t>
      </w:r>
    </w:p>
    <w:p w:rsidR="003765DC" w:rsidRPr="005B0B06" w:rsidRDefault="003765DC" w:rsidP="003765DC">
      <w:pPr>
        <w:spacing w:after="120"/>
        <w:ind w:left="425" w:firstLine="0"/>
        <w:rPr>
          <w:sz w:val="22"/>
          <w:szCs w:val="22"/>
        </w:rPr>
      </w:pPr>
    </w:p>
    <w:tbl>
      <w:tblPr>
        <w:tblW w:w="9214" w:type="dxa"/>
        <w:tblLook w:val="01E0" w:firstRow="1" w:lastRow="1" w:firstColumn="1" w:lastColumn="1" w:noHBand="0" w:noVBand="0"/>
      </w:tblPr>
      <w:tblGrid>
        <w:gridCol w:w="9214"/>
      </w:tblGrid>
      <w:tr w:rsidR="003765DC" w:rsidRPr="005B0B06" w:rsidTr="003765DC">
        <w:tc>
          <w:tcPr>
            <w:tcW w:w="9214" w:type="dxa"/>
            <w:shd w:val="clear" w:color="auto" w:fill="auto"/>
          </w:tcPr>
          <w:p w:rsidR="003765DC" w:rsidRPr="005B0B06" w:rsidRDefault="003765DC" w:rsidP="002171BA">
            <w:pPr>
              <w:spacing w:after="0"/>
              <w:ind w:left="0" w:firstLine="0"/>
              <w:contextualSpacing/>
              <w:jc w:val="left"/>
              <w:rPr>
                <w:sz w:val="22"/>
                <w:szCs w:val="22"/>
              </w:rPr>
            </w:pPr>
          </w:p>
        </w:tc>
      </w:tr>
      <w:tr w:rsidR="003765DC" w:rsidRPr="005B0B06" w:rsidTr="003765DC">
        <w:tc>
          <w:tcPr>
            <w:tcW w:w="9214" w:type="dxa"/>
            <w:shd w:val="clear" w:color="auto" w:fill="auto"/>
          </w:tcPr>
          <w:p w:rsidR="003765DC" w:rsidRPr="005B0B06" w:rsidRDefault="003765DC" w:rsidP="002171BA">
            <w:pPr>
              <w:spacing w:after="0"/>
              <w:ind w:left="0" w:firstLine="0"/>
              <w:contextualSpacing/>
              <w:jc w:val="left"/>
              <w:rPr>
                <w:b/>
                <w:sz w:val="22"/>
                <w:szCs w:val="22"/>
              </w:rPr>
            </w:pPr>
            <w:r w:rsidRPr="005B0B06">
              <w:rPr>
                <w:b/>
                <w:sz w:val="22"/>
                <w:szCs w:val="22"/>
              </w:rPr>
              <w:t>Salacgrīvas ostas zvejas kuģu piestātnes Nr.3 pārbūve.</w:t>
            </w:r>
          </w:p>
        </w:tc>
      </w:tr>
      <w:tr w:rsidR="003765DC" w:rsidRPr="005B0B06" w:rsidTr="003765DC">
        <w:tc>
          <w:tcPr>
            <w:tcW w:w="9214" w:type="dxa"/>
          </w:tcPr>
          <w:p w:rsidR="003765DC" w:rsidRPr="005B0B06" w:rsidRDefault="003765DC" w:rsidP="002171BA">
            <w:pPr>
              <w:spacing w:after="0"/>
              <w:ind w:left="0" w:firstLine="0"/>
              <w:jc w:val="left"/>
              <w:rPr>
                <w:b/>
                <w:sz w:val="22"/>
                <w:szCs w:val="22"/>
              </w:rPr>
            </w:pPr>
          </w:p>
          <w:p w:rsidR="003765DC" w:rsidRPr="005B0B06" w:rsidRDefault="003765DC" w:rsidP="002171BA">
            <w:pPr>
              <w:spacing w:after="0"/>
              <w:ind w:left="0" w:firstLine="0"/>
              <w:jc w:val="left"/>
              <w:rPr>
                <w:sz w:val="22"/>
                <w:szCs w:val="22"/>
              </w:rPr>
            </w:pPr>
            <w:r w:rsidRPr="005B0B06">
              <w:rPr>
                <w:sz w:val="22"/>
                <w:szCs w:val="22"/>
              </w:rPr>
              <w:t>Līguma summa, EUR   _______________________, neskaitot pievienotās vērtības nodokli</w:t>
            </w:r>
          </w:p>
        </w:tc>
      </w:tr>
      <w:tr w:rsidR="003765DC" w:rsidRPr="005B0B06" w:rsidTr="003765DC">
        <w:tc>
          <w:tcPr>
            <w:tcW w:w="9214" w:type="dxa"/>
          </w:tcPr>
          <w:p w:rsidR="003765DC" w:rsidRPr="005B0B06" w:rsidRDefault="003765DC" w:rsidP="002171BA">
            <w:pPr>
              <w:spacing w:after="0"/>
              <w:ind w:left="0" w:firstLine="0"/>
              <w:jc w:val="left"/>
              <w:rPr>
                <w:sz w:val="22"/>
                <w:szCs w:val="22"/>
              </w:rPr>
            </w:pPr>
          </w:p>
        </w:tc>
      </w:tr>
    </w:tbl>
    <w:p w:rsidR="003765DC" w:rsidRDefault="003765DC" w:rsidP="003765DC">
      <w:pPr>
        <w:pStyle w:val="Punkts"/>
        <w:numPr>
          <w:ilvl w:val="0"/>
          <w:numId w:val="0"/>
        </w:numPr>
        <w:rPr>
          <w:sz w:val="22"/>
          <w:szCs w:val="22"/>
        </w:rPr>
      </w:pPr>
    </w:p>
    <w:p w:rsidR="003765DC" w:rsidRPr="003765DC" w:rsidRDefault="003765DC" w:rsidP="003765DC">
      <w:pPr>
        <w:pStyle w:val="Apakpunkts"/>
        <w:numPr>
          <w:ilvl w:val="0"/>
          <w:numId w:val="0"/>
        </w:numPr>
        <w:ind w:left="851" w:hanging="851"/>
      </w:pPr>
    </w:p>
    <w:p w:rsidR="003765DC" w:rsidRPr="005B0B06" w:rsidRDefault="003765DC" w:rsidP="003765DC">
      <w:pPr>
        <w:numPr>
          <w:ilvl w:val="0"/>
          <w:numId w:val="3"/>
        </w:numPr>
        <w:spacing w:after="120"/>
        <w:ind w:left="425" w:hanging="425"/>
        <w:rPr>
          <w:sz w:val="22"/>
          <w:szCs w:val="22"/>
        </w:rPr>
      </w:pPr>
      <w:r w:rsidRPr="005B0B06">
        <w:rPr>
          <w:sz w:val="22"/>
          <w:szCs w:val="22"/>
        </w:rPr>
        <w:lastRenderedPageBreak/>
        <w:t>Apliecinu, ka iesniegtās ziņas ir pilnīgas un patiesas.</w:t>
      </w:r>
    </w:p>
    <w:p w:rsidR="003765DC" w:rsidRPr="005B0B06" w:rsidRDefault="003765DC" w:rsidP="003765DC">
      <w:pPr>
        <w:numPr>
          <w:ilvl w:val="0"/>
          <w:numId w:val="3"/>
        </w:numPr>
        <w:spacing w:after="120"/>
        <w:ind w:left="425" w:hanging="425"/>
        <w:rPr>
          <w:sz w:val="22"/>
          <w:szCs w:val="22"/>
        </w:rPr>
      </w:pPr>
      <w:r w:rsidRPr="005B0B06">
        <w:rPr>
          <w:sz w:val="22"/>
          <w:szCs w:val="22"/>
        </w:rPr>
        <w:t>Apņemamies uzsākt un pabeigt būvdarbus objektos iepirkuma procedūras dokumentos noteiktajā termiņā.</w:t>
      </w:r>
    </w:p>
    <w:p w:rsidR="003765DC" w:rsidRPr="005B0B06" w:rsidRDefault="003765DC" w:rsidP="003765DC">
      <w:pPr>
        <w:numPr>
          <w:ilvl w:val="0"/>
          <w:numId w:val="3"/>
        </w:numPr>
        <w:spacing w:after="120"/>
        <w:ind w:left="425" w:hanging="425"/>
        <w:rPr>
          <w:sz w:val="22"/>
          <w:szCs w:val="22"/>
        </w:rPr>
      </w:pPr>
      <w:r w:rsidRPr="005B0B06">
        <w:rPr>
          <w:sz w:val="22"/>
          <w:szCs w:val="22"/>
        </w:rPr>
        <w:t>Apliecinām, ka garantijas termiņš veiktajiem būvdarbiem ir 36 (trīsdesmit seši) mēneši no objekta pieņemšanas ekspluatācijā akta parakstīšanas dienas.</w:t>
      </w:r>
    </w:p>
    <w:p w:rsidR="003765DC" w:rsidRPr="005B0B06" w:rsidRDefault="003765DC" w:rsidP="003765DC">
      <w:pPr>
        <w:numPr>
          <w:ilvl w:val="0"/>
          <w:numId w:val="3"/>
        </w:numPr>
        <w:spacing w:after="120"/>
        <w:ind w:left="425" w:hanging="425"/>
        <w:rPr>
          <w:sz w:val="22"/>
          <w:szCs w:val="22"/>
        </w:rPr>
      </w:pPr>
      <w:r w:rsidRPr="005B0B06">
        <w:rPr>
          <w:sz w:val="22"/>
          <w:szCs w:val="22"/>
        </w:rPr>
        <w:t xml:space="preserve">Iesniedzot šo pieteikumu, apzināmies un pilnībā uzņemamies visus riskus un atbildību iesniegtā piedāvājuma sakarā. </w:t>
      </w:r>
    </w:p>
    <w:p w:rsidR="003765DC" w:rsidRPr="005B0B06" w:rsidRDefault="003765DC" w:rsidP="003765DC">
      <w:pPr>
        <w:numPr>
          <w:ilvl w:val="0"/>
          <w:numId w:val="3"/>
        </w:numPr>
        <w:spacing w:after="120"/>
        <w:ind w:left="425" w:hanging="425"/>
        <w:rPr>
          <w:sz w:val="22"/>
          <w:szCs w:val="22"/>
        </w:rPr>
      </w:pPr>
      <w:r w:rsidRPr="005B0B06">
        <w:rPr>
          <w:sz w:val="22"/>
          <w:szCs w:val="22"/>
        </w:rPr>
        <w:t>Ja mūsu piedāvājums būs ar viszemāko cenu, garantējam iepirkuma līguma saistību izpildi pieprasītajā apjomā, kvalitātē un termiņā.</w:t>
      </w:r>
    </w:p>
    <w:p w:rsidR="003765DC" w:rsidRPr="005B0B06" w:rsidRDefault="003765DC" w:rsidP="003765DC">
      <w:pPr>
        <w:numPr>
          <w:ilvl w:val="0"/>
          <w:numId w:val="3"/>
        </w:numPr>
        <w:spacing w:after="120"/>
        <w:ind w:left="425" w:hanging="425"/>
        <w:rPr>
          <w:sz w:val="22"/>
          <w:szCs w:val="22"/>
        </w:rPr>
      </w:pPr>
      <w:r w:rsidRPr="005B0B06">
        <w:rPr>
          <w:sz w:val="22"/>
          <w:szCs w:val="22"/>
        </w:rPr>
        <w:t>Šis Pretendenta pieteikums ir mūsu piedāvājuma sastāvdaļa.</w:t>
      </w:r>
    </w:p>
    <w:p w:rsidR="003765DC" w:rsidRPr="005B0B06" w:rsidRDefault="003765DC" w:rsidP="003765DC">
      <w:pPr>
        <w:numPr>
          <w:ilvl w:val="0"/>
          <w:numId w:val="3"/>
        </w:numPr>
        <w:spacing w:after="0"/>
        <w:ind w:left="426" w:hanging="426"/>
        <w:rPr>
          <w:sz w:val="22"/>
          <w:szCs w:val="22"/>
        </w:rPr>
      </w:pPr>
      <w:r w:rsidRPr="005B0B06">
        <w:rPr>
          <w:sz w:val="22"/>
          <w:szCs w:val="22"/>
        </w:rPr>
        <w:t>Piedāvājuma un piedāvājuma nodrošinājuma derīguma termiņš ir 120 kalendārās dienas pēc piedāvājuma iesniegšanas beigu termiņa, bet ne ilgāk kā līdz iepirkuma līguma noslēgšanai.</w:t>
      </w:r>
    </w:p>
    <w:p w:rsidR="003765DC" w:rsidRPr="005B0B06" w:rsidRDefault="003765DC" w:rsidP="003765DC">
      <w:pPr>
        <w:spacing w:after="0"/>
        <w:ind w:left="0" w:firstLine="0"/>
        <w:rPr>
          <w:sz w:val="22"/>
          <w:szCs w:val="22"/>
        </w:rPr>
      </w:pPr>
    </w:p>
    <w:p w:rsidR="003765DC" w:rsidRPr="005B0B06" w:rsidRDefault="003765DC" w:rsidP="003765DC">
      <w:pPr>
        <w:spacing w:after="0"/>
        <w:ind w:left="0" w:firstLine="0"/>
        <w:rPr>
          <w:sz w:val="22"/>
          <w:szCs w:val="22"/>
        </w:rPr>
      </w:pPr>
    </w:p>
    <w:p w:rsidR="003765DC" w:rsidRPr="005B0B06" w:rsidRDefault="003765DC" w:rsidP="003765DC">
      <w:pPr>
        <w:spacing w:after="0"/>
        <w:ind w:left="0" w:firstLine="0"/>
        <w:rPr>
          <w:sz w:val="22"/>
          <w:szCs w:val="22"/>
        </w:rPr>
      </w:pPr>
    </w:p>
    <w:p w:rsidR="003765DC" w:rsidRPr="005B0B06" w:rsidRDefault="003765DC" w:rsidP="003765DC">
      <w:pPr>
        <w:spacing w:after="0"/>
        <w:ind w:left="0" w:firstLine="0"/>
        <w:rPr>
          <w:sz w:val="22"/>
          <w:szCs w:val="22"/>
        </w:rPr>
      </w:pPr>
    </w:p>
    <w:p w:rsidR="003765DC" w:rsidRPr="005B0B06" w:rsidRDefault="003765DC" w:rsidP="003765DC">
      <w:pPr>
        <w:spacing w:after="0"/>
        <w:ind w:left="0" w:firstLine="0"/>
        <w:rPr>
          <w:sz w:val="22"/>
          <w:szCs w:val="22"/>
        </w:rPr>
      </w:pPr>
      <w:r w:rsidRPr="005B0B06">
        <w:rPr>
          <w:sz w:val="22"/>
          <w:szCs w:val="22"/>
        </w:rPr>
        <w:t>______________________________________________________________</w:t>
      </w:r>
    </w:p>
    <w:p w:rsidR="003765DC" w:rsidRDefault="003765DC" w:rsidP="003765DC">
      <w:pPr>
        <w:spacing w:after="0"/>
        <w:ind w:left="0" w:firstLine="0"/>
        <w:rPr>
          <w:sz w:val="22"/>
          <w:szCs w:val="22"/>
        </w:rPr>
      </w:pPr>
      <w:r w:rsidRPr="005B0B06">
        <w:rPr>
          <w:sz w:val="22"/>
          <w:szCs w:val="22"/>
        </w:rPr>
        <w:t xml:space="preserve">/personas ar pārstāvības tiesībām vārds, uzvārds, paraksts, ieņemamais amats/ </w:t>
      </w:r>
    </w:p>
    <w:p w:rsidR="003765DC" w:rsidRDefault="003765DC" w:rsidP="003765DC">
      <w:pPr>
        <w:spacing w:after="0"/>
        <w:ind w:left="0" w:firstLine="0"/>
        <w:rPr>
          <w:sz w:val="22"/>
          <w:szCs w:val="22"/>
        </w:rPr>
      </w:pPr>
    </w:p>
    <w:p w:rsidR="003765DC" w:rsidRDefault="003765DC" w:rsidP="003765DC">
      <w:pPr>
        <w:spacing w:after="0"/>
        <w:ind w:left="0" w:firstLine="0"/>
        <w:rPr>
          <w:i/>
          <w:sz w:val="22"/>
          <w:szCs w:val="22"/>
        </w:rPr>
      </w:pPr>
      <w:r>
        <w:rPr>
          <w:i/>
          <w:sz w:val="22"/>
          <w:szCs w:val="22"/>
        </w:rPr>
        <w:t>________________________</w:t>
      </w:r>
    </w:p>
    <w:p w:rsidR="003765DC" w:rsidRPr="0065421C" w:rsidRDefault="003765DC" w:rsidP="003765DC">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rsidR="003765DC" w:rsidRPr="005B0B06" w:rsidRDefault="003765DC" w:rsidP="003765DC">
      <w:pPr>
        <w:pStyle w:val="Apakpunkts"/>
        <w:numPr>
          <w:ilvl w:val="0"/>
          <w:numId w:val="0"/>
        </w:numPr>
        <w:ind w:left="851" w:hanging="851"/>
        <w:rPr>
          <w:sz w:val="22"/>
          <w:szCs w:val="22"/>
        </w:rPr>
      </w:pPr>
    </w:p>
    <w:p w:rsidR="00A46B63" w:rsidRDefault="00A46B63"/>
    <w:sectPr w:rsidR="00A46B63" w:rsidSect="00B44C74">
      <w:headerReference w:type="even" r:id="rId7"/>
      <w:headerReference w:type="default" r:id="rId8"/>
      <w:footerReference w:type="even" r:id="rId9"/>
      <w:footerReference w:type="default" r:id="rId10"/>
      <w:headerReference w:type="first" r:id="rId11"/>
      <w:footerReference w:type="first" r:id="rId12"/>
      <w:pgSz w:w="11906" w:h="16838"/>
      <w:pgMar w:top="1440" w:right="1133" w:bottom="993" w:left="1418" w:header="708" w:footer="708"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7B8" w:rsidRDefault="002537B8" w:rsidP="003765DC">
      <w:pPr>
        <w:spacing w:after="0"/>
      </w:pPr>
      <w:r>
        <w:separator/>
      </w:r>
    </w:p>
  </w:endnote>
  <w:endnote w:type="continuationSeparator" w:id="0">
    <w:p w:rsidR="002537B8" w:rsidRDefault="002537B8" w:rsidP="00376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4" w:rsidRDefault="00B44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4" w:rsidRDefault="00B44C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4" w:rsidRDefault="00B44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7B8" w:rsidRDefault="002537B8" w:rsidP="003765DC">
      <w:pPr>
        <w:spacing w:after="0"/>
      </w:pPr>
      <w:r>
        <w:separator/>
      </w:r>
    </w:p>
  </w:footnote>
  <w:footnote w:type="continuationSeparator" w:id="0">
    <w:p w:rsidR="002537B8" w:rsidRDefault="002537B8" w:rsidP="003765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4" w:rsidRDefault="00B44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DC" w:rsidRDefault="003765DC">
    <w:pPr>
      <w:pStyle w:val="Header"/>
    </w:pPr>
    <w:bookmarkStart w:id="3" w:name="_GoBack"/>
    <w:bookmarkEnd w:id="3"/>
    <w:r>
      <w:rPr>
        <w:noProof/>
      </w:rPr>
      <w:drawing>
        <wp:inline distT="0" distB="0" distL="0" distR="0" wp14:anchorId="6EE0EE99" wp14:editId="462E5194">
          <wp:extent cx="3266440" cy="419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p w:rsidR="003765DC" w:rsidRDefault="003765DC">
    <w:pPr>
      <w:pStyle w:val="Header"/>
    </w:pPr>
  </w:p>
  <w:tbl>
    <w:tblPr>
      <w:tblW w:w="0" w:type="auto"/>
      <w:tblLook w:val="01E0" w:firstRow="1" w:lastRow="1" w:firstColumn="1" w:lastColumn="1" w:noHBand="0" w:noVBand="0"/>
    </w:tblPr>
    <w:tblGrid>
      <w:gridCol w:w="4264"/>
      <w:gridCol w:w="4264"/>
    </w:tblGrid>
    <w:tr w:rsidR="003765DC" w:rsidRPr="0026239E" w:rsidTr="002171BA">
      <w:tc>
        <w:tcPr>
          <w:tcW w:w="4264" w:type="dxa"/>
        </w:tcPr>
        <w:p w:rsidR="003765DC" w:rsidRPr="0026239E" w:rsidRDefault="003765DC" w:rsidP="003765DC">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26239E">
              <w:rPr>
                <w:rFonts w:ascii="Arial" w:hAnsi="Arial" w:cs="Arial"/>
                <w:sz w:val="16"/>
                <w:szCs w:val="16"/>
              </w:rPr>
              <w:t>Nolikums</w:t>
            </w:r>
          </w:smartTag>
          <w:r>
            <w:rPr>
              <w:rFonts w:ascii="Arial" w:hAnsi="Arial" w:cs="Arial"/>
              <w:sz w:val="16"/>
              <w:szCs w:val="16"/>
            </w:rPr>
            <w:t>. SOP 2016/02 EJZF</w:t>
          </w:r>
        </w:p>
      </w:tc>
      <w:tc>
        <w:tcPr>
          <w:tcW w:w="4264" w:type="dxa"/>
        </w:tcPr>
        <w:p w:rsidR="003765DC" w:rsidRPr="0026239E" w:rsidRDefault="003765DC" w:rsidP="003765DC">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B44C74">
            <w:rPr>
              <w:rStyle w:val="PageNumber"/>
              <w:rFonts w:ascii="Arial" w:hAnsi="Arial" w:cs="Arial"/>
              <w:noProof/>
              <w:sz w:val="16"/>
              <w:szCs w:val="16"/>
            </w:rPr>
            <w:t>41</w:t>
          </w:r>
          <w:r w:rsidRPr="0026239E">
            <w:rPr>
              <w:rStyle w:val="PageNumber"/>
              <w:rFonts w:ascii="Arial" w:hAnsi="Arial" w:cs="Arial"/>
              <w:sz w:val="16"/>
              <w:szCs w:val="16"/>
            </w:rPr>
            <w:fldChar w:fldCharType="end"/>
          </w:r>
        </w:p>
      </w:tc>
    </w:tr>
  </w:tbl>
  <w:p w:rsidR="003765DC" w:rsidRDefault="00376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74" w:rsidRDefault="00B44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D1263F24"/>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auto"/>
        <w:sz w:val="22"/>
        <w:szCs w:val="22"/>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DC"/>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37B8"/>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765DC"/>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44C74"/>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630C"/>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8B316E39-D207-49BF-8718-2F38F9C0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DC"/>
    <w:pPr>
      <w:spacing w:after="60"/>
      <w:ind w:left="851" w:hanging="851"/>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uiPriority w:val="99"/>
    <w:rsid w:val="003765DC"/>
    <w:pPr>
      <w:numPr>
        <w:numId w:val="1"/>
      </w:numPr>
    </w:pPr>
    <w:rPr>
      <w:rFonts w:ascii="Arial" w:hAnsi="Arial"/>
      <w:b/>
      <w:sz w:val="20"/>
    </w:rPr>
  </w:style>
  <w:style w:type="paragraph" w:customStyle="1" w:styleId="Apakpunkts">
    <w:name w:val="Apakšpunkts"/>
    <w:basedOn w:val="Normal"/>
    <w:link w:val="ApakpunktsChar"/>
    <w:rsid w:val="003765DC"/>
    <w:pPr>
      <w:numPr>
        <w:ilvl w:val="1"/>
        <w:numId w:val="1"/>
      </w:numPr>
    </w:pPr>
    <w:rPr>
      <w:rFonts w:ascii="Arial" w:hAnsi="Arial"/>
      <w:b/>
      <w:sz w:val="20"/>
    </w:rPr>
  </w:style>
  <w:style w:type="paragraph" w:customStyle="1" w:styleId="Paragrfs">
    <w:name w:val="Paragrāfs"/>
    <w:basedOn w:val="Normal"/>
    <w:next w:val="Rindkopa"/>
    <w:rsid w:val="003765DC"/>
    <w:pPr>
      <w:numPr>
        <w:ilvl w:val="2"/>
        <w:numId w:val="1"/>
      </w:numPr>
    </w:pPr>
    <w:rPr>
      <w:rFonts w:ascii="Arial" w:hAnsi="Arial"/>
      <w:sz w:val="20"/>
    </w:rPr>
  </w:style>
  <w:style w:type="paragraph" w:customStyle="1" w:styleId="Rindkopa">
    <w:name w:val="Rindkopa"/>
    <w:basedOn w:val="Normal"/>
    <w:next w:val="Punkts"/>
    <w:rsid w:val="003765DC"/>
    <w:rPr>
      <w:rFonts w:ascii="Arial" w:hAnsi="Arial"/>
      <w:sz w:val="20"/>
    </w:rPr>
  </w:style>
  <w:style w:type="character" w:customStyle="1" w:styleId="ApakpunktsChar">
    <w:name w:val="Apakšpunkts Char"/>
    <w:link w:val="Apakpunkts"/>
    <w:rsid w:val="003765DC"/>
    <w:rPr>
      <w:rFonts w:ascii="Arial" w:eastAsia="Times New Roman" w:hAnsi="Arial" w:cs="Times New Roman"/>
      <w:b/>
      <w:sz w:val="20"/>
      <w:szCs w:val="24"/>
      <w:lang w:eastAsia="lv-LV"/>
    </w:rPr>
  </w:style>
  <w:style w:type="paragraph" w:styleId="Header">
    <w:name w:val="header"/>
    <w:basedOn w:val="Normal"/>
    <w:link w:val="HeaderChar"/>
    <w:uiPriority w:val="99"/>
    <w:unhideWhenUsed/>
    <w:rsid w:val="003765DC"/>
    <w:pPr>
      <w:tabs>
        <w:tab w:val="center" w:pos="4153"/>
        <w:tab w:val="right" w:pos="8306"/>
      </w:tabs>
      <w:spacing w:after="0"/>
    </w:pPr>
  </w:style>
  <w:style w:type="character" w:customStyle="1" w:styleId="HeaderChar">
    <w:name w:val="Header Char"/>
    <w:basedOn w:val="DefaultParagraphFont"/>
    <w:link w:val="Header"/>
    <w:uiPriority w:val="99"/>
    <w:rsid w:val="003765D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765DC"/>
    <w:pPr>
      <w:tabs>
        <w:tab w:val="center" w:pos="4153"/>
        <w:tab w:val="right" w:pos="8306"/>
      </w:tabs>
      <w:spacing w:after="0"/>
    </w:pPr>
  </w:style>
  <w:style w:type="character" w:customStyle="1" w:styleId="FooterChar">
    <w:name w:val="Footer Char"/>
    <w:basedOn w:val="DefaultParagraphFont"/>
    <w:link w:val="Footer"/>
    <w:uiPriority w:val="99"/>
    <w:rsid w:val="003765DC"/>
    <w:rPr>
      <w:rFonts w:ascii="Times New Roman" w:eastAsia="Times New Roman" w:hAnsi="Times New Roman" w:cs="Times New Roman"/>
      <w:sz w:val="24"/>
      <w:szCs w:val="24"/>
      <w:lang w:eastAsia="lv-LV"/>
    </w:rPr>
  </w:style>
  <w:style w:type="character" w:styleId="PageNumber">
    <w:name w:val="page number"/>
    <w:basedOn w:val="DefaultParagraphFont"/>
    <w:rsid w:val="0037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2106</Words>
  <Characters>1201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2016-07-06T12:33:00Z</dcterms:created>
  <dcterms:modified xsi:type="dcterms:W3CDTF">2016-07-06T13:00:00Z</dcterms:modified>
</cp:coreProperties>
</file>